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BF" w:rsidRPr="00B65D34" w:rsidRDefault="00DD41B3" w:rsidP="002146A0">
      <w:pPr>
        <w:ind w:right="-143"/>
        <w:jc w:val="center"/>
        <w:rPr>
          <w:b/>
          <w:spacing w:val="-2"/>
          <w:sz w:val="28"/>
          <w:szCs w:val="28"/>
        </w:rPr>
      </w:pPr>
      <w:r>
        <w:rPr>
          <w:b/>
          <w:spacing w:val="-2"/>
          <w:sz w:val="28"/>
          <w:szCs w:val="28"/>
          <w:lang w:val="ru-RU"/>
        </w:rPr>
        <w:t>М</w:t>
      </w:r>
      <w:r w:rsidR="00E811BF" w:rsidRPr="00B65D34">
        <w:rPr>
          <w:b/>
          <w:spacing w:val="-2"/>
          <w:sz w:val="28"/>
          <w:szCs w:val="28"/>
        </w:rPr>
        <w:t>іністерство освіти і науки України</w:t>
      </w:r>
    </w:p>
    <w:p w:rsidR="00E811BF" w:rsidRPr="00B65D34" w:rsidRDefault="00E811BF" w:rsidP="002146A0">
      <w:pPr>
        <w:pStyle w:val="12"/>
        <w:tabs>
          <w:tab w:val="left" w:pos="-24"/>
          <w:tab w:val="left" w:pos="864"/>
          <w:tab w:val="left" w:pos="1146"/>
        </w:tabs>
        <w:spacing w:line="240" w:lineRule="auto"/>
        <w:ind w:firstLine="0"/>
        <w:jc w:val="center"/>
        <w:rPr>
          <w:b/>
          <w:spacing w:val="-2"/>
          <w:szCs w:val="28"/>
        </w:rPr>
      </w:pPr>
      <w:r w:rsidRPr="00B65D34">
        <w:rPr>
          <w:b/>
          <w:spacing w:val="-2"/>
          <w:szCs w:val="28"/>
        </w:rPr>
        <w:t>Національний технічний університет</w:t>
      </w:r>
    </w:p>
    <w:p w:rsidR="00E811BF" w:rsidRPr="00B65D34" w:rsidRDefault="00E811BF" w:rsidP="002146A0">
      <w:pPr>
        <w:pStyle w:val="12"/>
        <w:tabs>
          <w:tab w:val="left" w:pos="-24"/>
          <w:tab w:val="left" w:pos="864"/>
          <w:tab w:val="left" w:pos="1146"/>
        </w:tabs>
        <w:spacing w:line="240" w:lineRule="auto"/>
        <w:ind w:firstLine="0"/>
        <w:jc w:val="center"/>
        <w:rPr>
          <w:b/>
          <w:spacing w:val="-2"/>
          <w:szCs w:val="28"/>
        </w:rPr>
      </w:pPr>
      <w:r w:rsidRPr="00B65D34">
        <w:rPr>
          <w:b/>
          <w:spacing w:val="-2"/>
          <w:szCs w:val="28"/>
        </w:rPr>
        <w:t>«Дніпровська політехніка»</w:t>
      </w:r>
    </w:p>
    <w:p w:rsidR="00E811BF" w:rsidRPr="00B65D34" w:rsidRDefault="00E811BF" w:rsidP="002146A0">
      <w:pPr>
        <w:pStyle w:val="12"/>
        <w:tabs>
          <w:tab w:val="left" w:pos="-24"/>
          <w:tab w:val="left" w:pos="864"/>
          <w:tab w:val="left" w:pos="1146"/>
        </w:tabs>
        <w:spacing w:before="120" w:after="120" w:line="240" w:lineRule="auto"/>
        <w:ind w:firstLine="0"/>
        <w:rPr>
          <w:b/>
          <w:spacing w:val="-2"/>
          <w:szCs w:val="28"/>
        </w:rPr>
      </w:pPr>
    </w:p>
    <w:p w:rsidR="00E811BF" w:rsidRPr="00B65D34" w:rsidRDefault="00E811BF" w:rsidP="00E95DAE">
      <w:pPr>
        <w:pStyle w:val="12"/>
        <w:tabs>
          <w:tab w:val="left" w:pos="-24"/>
          <w:tab w:val="left" w:pos="864"/>
          <w:tab w:val="left" w:pos="1146"/>
        </w:tabs>
        <w:spacing w:before="120" w:after="120" w:line="240" w:lineRule="auto"/>
        <w:ind w:firstLine="0"/>
        <w:jc w:val="center"/>
        <w:rPr>
          <w:b/>
          <w:spacing w:val="-2"/>
          <w:szCs w:val="28"/>
        </w:rPr>
      </w:pPr>
    </w:p>
    <w:p w:rsidR="00E811BF" w:rsidRPr="00B65D34" w:rsidRDefault="00E811BF" w:rsidP="002146A0">
      <w:pPr>
        <w:spacing w:before="120" w:after="120"/>
        <w:jc w:val="center"/>
        <w:rPr>
          <w:b/>
          <w:bCs/>
          <w:sz w:val="28"/>
          <w:szCs w:val="28"/>
        </w:rPr>
      </w:pPr>
      <w:r w:rsidRPr="00B65D34">
        <w:rPr>
          <w:b/>
          <w:bCs/>
          <w:sz w:val="28"/>
          <w:szCs w:val="28"/>
        </w:rPr>
        <w:t xml:space="preserve">Кафедра </w:t>
      </w:r>
      <w:r w:rsidR="00FC0BA6" w:rsidRPr="00B65D34">
        <w:rPr>
          <w:b/>
          <w:bCs/>
          <w:sz w:val="28"/>
          <w:szCs w:val="28"/>
        </w:rPr>
        <w:t>управління на транспорті</w:t>
      </w:r>
    </w:p>
    <w:tbl>
      <w:tblPr>
        <w:tblW w:w="0" w:type="auto"/>
        <w:tblLayout w:type="fixed"/>
        <w:tblLook w:val="00A0"/>
      </w:tblPr>
      <w:tblGrid>
        <w:gridCol w:w="4928"/>
        <w:gridCol w:w="4926"/>
      </w:tblGrid>
      <w:tr w:rsidR="00E811BF" w:rsidRPr="00B65D34" w:rsidTr="00BD4E68">
        <w:trPr>
          <w:trHeight w:val="1458"/>
        </w:trPr>
        <w:tc>
          <w:tcPr>
            <w:tcW w:w="4928" w:type="dxa"/>
          </w:tcPr>
          <w:p w:rsidR="00E811BF" w:rsidRPr="00B65D34" w:rsidRDefault="00E811BF" w:rsidP="00BD4E68">
            <w:pPr>
              <w:ind w:left="34"/>
              <w:jc w:val="center"/>
              <w:rPr>
                <w:b/>
                <w:i/>
                <w:sz w:val="28"/>
                <w:szCs w:val="28"/>
              </w:rPr>
            </w:pPr>
          </w:p>
        </w:tc>
        <w:tc>
          <w:tcPr>
            <w:tcW w:w="4926" w:type="dxa"/>
          </w:tcPr>
          <w:p w:rsidR="00E811BF" w:rsidRPr="00B65D34" w:rsidRDefault="00E811BF" w:rsidP="00BD4E68">
            <w:pPr>
              <w:ind w:left="34"/>
              <w:jc w:val="center"/>
              <w:rPr>
                <w:b/>
              </w:rPr>
            </w:pPr>
          </w:p>
          <w:p w:rsidR="00E811BF" w:rsidRPr="00B65D34" w:rsidRDefault="00E811BF" w:rsidP="00BD4E68">
            <w:pPr>
              <w:ind w:left="34"/>
              <w:jc w:val="center"/>
              <w:rPr>
                <w:b/>
              </w:rPr>
            </w:pPr>
            <w:r w:rsidRPr="00B65D34">
              <w:rPr>
                <w:b/>
                <w:sz w:val="22"/>
                <w:szCs w:val="22"/>
              </w:rPr>
              <w:t>«</w:t>
            </w:r>
            <w:r w:rsidRPr="00B65D34">
              <w:rPr>
                <w:b/>
              </w:rPr>
              <w:t>ЗАТВЕРДЖЕНО»</w:t>
            </w:r>
          </w:p>
          <w:p w:rsidR="00E811BF" w:rsidRPr="00B65D34" w:rsidRDefault="00E811BF" w:rsidP="00BD4E68">
            <w:pPr>
              <w:spacing w:after="120"/>
              <w:ind w:left="34"/>
              <w:jc w:val="center"/>
              <w:rPr>
                <w:bCs/>
                <w:spacing w:val="-8"/>
              </w:rPr>
            </w:pPr>
            <w:r w:rsidRPr="00B65D34">
              <w:rPr>
                <w:bCs/>
                <w:spacing w:val="-8"/>
              </w:rPr>
              <w:t xml:space="preserve">завідувач кафедри </w:t>
            </w:r>
          </w:p>
          <w:p w:rsidR="00E811BF" w:rsidRPr="00B65D34" w:rsidRDefault="00FC0BA6" w:rsidP="00C668A2">
            <w:pPr>
              <w:spacing w:after="240"/>
              <w:ind w:left="34"/>
              <w:jc w:val="center"/>
              <w:rPr>
                <w:b/>
                <w:i/>
                <w:sz w:val="28"/>
                <w:szCs w:val="28"/>
              </w:rPr>
            </w:pPr>
            <w:r w:rsidRPr="00B65D34">
              <w:t>Таран І</w:t>
            </w:r>
            <w:r w:rsidR="00E811BF" w:rsidRPr="00B65D34">
              <w:t>.О. _________ «____»____________201</w:t>
            </w:r>
            <w:r w:rsidR="00C668A2" w:rsidRPr="00B65D34">
              <w:t>9</w:t>
            </w:r>
            <w:r w:rsidR="00E811BF" w:rsidRPr="00B65D34">
              <w:t xml:space="preserve"> року</w:t>
            </w:r>
          </w:p>
        </w:tc>
      </w:tr>
    </w:tbl>
    <w:p w:rsidR="00E811BF" w:rsidRPr="00B65D34" w:rsidRDefault="00E811BF" w:rsidP="00C323D7">
      <w:pPr>
        <w:jc w:val="center"/>
        <w:rPr>
          <w:b/>
          <w:sz w:val="28"/>
          <w:szCs w:val="28"/>
        </w:rPr>
      </w:pPr>
      <w:r w:rsidRPr="00B65D34">
        <w:rPr>
          <w:b/>
          <w:sz w:val="28"/>
          <w:szCs w:val="28"/>
        </w:rPr>
        <w:t>РОБОЧА ПРОГРАМА НАВЧАЛЬНОЇ ДИСЦИПЛІНИ</w:t>
      </w:r>
    </w:p>
    <w:p w:rsidR="00E811BF" w:rsidRPr="00B65D34" w:rsidRDefault="00E811BF" w:rsidP="00C323D7">
      <w:pPr>
        <w:pStyle w:val="a3"/>
        <w:spacing w:before="120" w:after="120"/>
        <w:jc w:val="center"/>
        <w:rPr>
          <w:b w:val="0"/>
          <w:i/>
          <w:sz w:val="28"/>
          <w:szCs w:val="28"/>
        </w:rPr>
      </w:pPr>
      <w:r w:rsidRPr="00B65D34">
        <w:rPr>
          <w:b w:val="0"/>
          <w:sz w:val="28"/>
          <w:szCs w:val="28"/>
        </w:rPr>
        <w:t>«</w:t>
      </w:r>
      <w:r w:rsidR="00C84C84">
        <w:rPr>
          <w:b w:val="0"/>
          <w:sz w:val="28"/>
          <w:szCs w:val="28"/>
          <w:lang w:val="ru-RU"/>
        </w:rPr>
        <w:t>Міжнародні транспортні коридори</w:t>
      </w:r>
      <w:r w:rsidRPr="00B65D34">
        <w:rPr>
          <w:b w:val="0"/>
          <w:sz w:val="28"/>
          <w:szCs w:val="28"/>
        </w:rPr>
        <w:t>»</w:t>
      </w:r>
    </w:p>
    <w:p w:rsidR="00E811BF" w:rsidRPr="00B65D34" w:rsidRDefault="00E811BF" w:rsidP="00C323D7">
      <w:pPr>
        <w:spacing w:line="216" w:lineRule="auto"/>
        <w:ind w:firstLine="284"/>
        <w:rPr>
          <w:sz w:val="22"/>
          <w:szCs w:val="22"/>
        </w:rPr>
      </w:pPr>
    </w:p>
    <w:tbl>
      <w:tblPr>
        <w:tblW w:w="0" w:type="auto"/>
        <w:jc w:val="center"/>
        <w:tblLook w:val="00A0"/>
      </w:tblPr>
      <w:tblGrid>
        <w:gridCol w:w="3990"/>
        <w:gridCol w:w="5689"/>
      </w:tblGrid>
      <w:tr w:rsidR="00C668A2" w:rsidRPr="00B65D34" w:rsidTr="00C668A2">
        <w:trPr>
          <w:jc w:val="center"/>
        </w:trPr>
        <w:tc>
          <w:tcPr>
            <w:tcW w:w="3990" w:type="dxa"/>
            <w:tcMar>
              <w:left w:w="28" w:type="dxa"/>
              <w:right w:w="28" w:type="dxa"/>
            </w:tcMar>
            <w:vAlign w:val="center"/>
          </w:tcPr>
          <w:p w:rsidR="00E811BF" w:rsidRPr="00B65D34" w:rsidRDefault="00E811BF" w:rsidP="002153F6">
            <w:pPr>
              <w:ind w:left="277"/>
            </w:pPr>
            <w:r w:rsidRPr="00B65D34">
              <w:t>Галузь знань …………….…</w:t>
            </w:r>
            <w:r w:rsidR="00C668A2" w:rsidRPr="00B65D34">
              <w:t>……</w:t>
            </w:r>
            <w:r w:rsidR="002153F6">
              <w:t>..</w:t>
            </w:r>
            <w:r w:rsidR="00C668A2" w:rsidRPr="00B65D34">
              <w:t>.</w:t>
            </w:r>
          </w:p>
        </w:tc>
        <w:tc>
          <w:tcPr>
            <w:tcW w:w="5689" w:type="dxa"/>
            <w:tcMar>
              <w:left w:w="28" w:type="dxa"/>
              <w:right w:w="28" w:type="dxa"/>
            </w:tcMar>
            <w:vAlign w:val="center"/>
          </w:tcPr>
          <w:p w:rsidR="00E811BF" w:rsidRPr="00B65D34" w:rsidRDefault="00FC0BA6" w:rsidP="00C668A2">
            <w:r w:rsidRPr="00B65D34">
              <w:t xml:space="preserve">27 </w:t>
            </w:r>
            <w:r w:rsidR="003B614E" w:rsidRPr="00B65D34">
              <w:t>Транспорт</w:t>
            </w:r>
          </w:p>
        </w:tc>
      </w:tr>
      <w:tr w:rsidR="00C668A2" w:rsidRPr="00B65D34" w:rsidTr="00C668A2">
        <w:trPr>
          <w:jc w:val="center"/>
        </w:trPr>
        <w:tc>
          <w:tcPr>
            <w:tcW w:w="3990" w:type="dxa"/>
            <w:tcMar>
              <w:left w:w="28" w:type="dxa"/>
              <w:right w:w="28" w:type="dxa"/>
            </w:tcMar>
            <w:vAlign w:val="center"/>
          </w:tcPr>
          <w:p w:rsidR="00E811BF" w:rsidRPr="00B65D34" w:rsidRDefault="00E811BF" w:rsidP="002153F6">
            <w:pPr>
              <w:ind w:left="277"/>
            </w:pPr>
            <w:r w:rsidRPr="00B65D34">
              <w:t>Спеціальність ……………...</w:t>
            </w:r>
            <w:r w:rsidR="00C668A2" w:rsidRPr="00B65D34">
              <w:t>.......</w:t>
            </w:r>
            <w:r w:rsidR="002153F6">
              <w:t>..</w:t>
            </w:r>
            <w:r w:rsidR="00C668A2" w:rsidRPr="00B65D34">
              <w:t>..</w:t>
            </w:r>
          </w:p>
        </w:tc>
        <w:tc>
          <w:tcPr>
            <w:tcW w:w="5689" w:type="dxa"/>
            <w:tcMar>
              <w:left w:w="28" w:type="dxa"/>
              <w:right w:w="28" w:type="dxa"/>
            </w:tcMar>
            <w:vAlign w:val="center"/>
          </w:tcPr>
          <w:p w:rsidR="00E811BF" w:rsidRPr="00B65D34" w:rsidRDefault="00FC0BA6" w:rsidP="00C668A2">
            <w:r w:rsidRPr="00B65D34">
              <w:t>275 Транспортні технології (на автомобільному транспорті)</w:t>
            </w:r>
          </w:p>
        </w:tc>
      </w:tr>
      <w:tr w:rsidR="00C668A2" w:rsidRPr="00B65D34" w:rsidTr="00C668A2">
        <w:trPr>
          <w:jc w:val="center"/>
        </w:trPr>
        <w:tc>
          <w:tcPr>
            <w:tcW w:w="3990" w:type="dxa"/>
            <w:tcMar>
              <w:left w:w="28" w:type="dxa"/>
              <w:right w:w="28" w:type="dxa"/>
            </w:tcMar>
            <w:vAlign w:val="center"/>
          </w:tcPr>
          <w:p w:rsidR="00E811BF" w:rsidRPr="00B65D34" w:rsidRDefault="00E811BF" w:rsidP="002153F6">
            <w:pPr>
              <w:ind w:left="277"/>
            </w:pPr>
            <w:r w:rsidRPr="00B65D34">
              <w:t>Освітній рівень……………</w:t>
            </w:r>
            <w:r w:rsidR="00C668A2" w:rsidRPr="00B65D34">
              <w:t>……</w:t>
            </w:r>
            <w:r w:rsidR="002153F6">
              <w:t>…</w:t>
            </w:r>
          </w:p>
        </w:tc>
        <w:tc>
          <w:tcPr>
            <w:tcW w:w="5689" w:type="dxa"/>
            <w:tcMar>
              <w:left w:w="28" w:type="dxa"/>
              <w:right w:w="28" w:type="dxa"/>
            </w:tcMar>
            <w:vAlign w:val="center"/>
          </w:tcPr>
          <w:p w:rsidR="00E811BF" w:rsidRPr="00B65D34" w:rsidRDefault="00814267" w:rsidP="00C668A2">
            <w:r w:rsidRPr="00B65D34">
              <w:t>бакалавр</w:t>
            </w:r>
          </w:p>
        </w:tc>
      </w:tr>
      <w:tr w:rsidR="00C668A2" w:rsidRPr="00B65D34" w:rsidTr="00C668A2">
        <w:trPr>
          <w:jc w:val="center"/>
        </w:trPr>
        <w:tc>
          <w:tcPr>
            <w:tcW w:w="3990" w:type="dxa"/>
            <w:tcMar>
              <w:left w:w="28" w:type="dxa"/>
              <w:right w:w="28" w:type="dxa"/>
            </w:tcMar>
            <w:vAlign w:val="center"/>
          </w:tcPr>
          <w:p w:rsidR="00E811BF" w:rsidRPr="00B65D34" w:rsidRDefault="00E811BF" w:rsidP="002153F6">
            <w:pPr>
              <w:ind w:left="277"/>
            </w:pPr>
            <w:r w:rsidRPr="00B65D34">
              <w:t>Статус………………………</w:t>
            </w:r>
            <w:r w:rsidR="00C668A2" w:rsidRPr="00B65D34">
              <w:t>……</w:t>
            </w:r>
            <w:r w:rsidR="002153F6">
              <w:t>..</w:t>
            </w:r>
            <w:r w:rsidR="00C668A2" w:rsidRPr="00B65D34">
              <w:t>.</w:t>
            </w:r>
          </w:p>
        </w:tc>
        <w:tc>
          <w:tcPr>
            <w:tcW w:w="5689" w:type="dxa"/>
            <w:tcMar>
              <w:left w:w="28" w:type="dxa"/>
              <w:right w:w="28" w:type="dxa"/>
            </w:tcMar>
            <w:vAlign w:val="center"/>
          </w:tcPr>
          <w:p w:rsidR="00E811BF" w:rsidRPr="00B65D34" w:rsidRDefault="00C84C84" w:rsidP="00C84C84">
            <w:r>
              <w:t>Вибіркова частина</w:t>
            </w:r>
          </w:p>
        </w:tc>
      </w:tr>
      <w:tr w:rsidR="00C668A2" w:rsidRPr="00B65D34" w:rsidTr="00C668A2">
        <w:trPr>
          <w:jc w:val="center"/>
        </w:trPr>
        <w:tc>
          <w:tcPr>
            <w:tcW w:w="3990" w:type="dxa"/>
            <w:tcMar>
              <w:left w:w="28" w:type="dxa"/>
              <w:right w:w="28" w:type="dxa"/>
            </w:tcMar>
            <w:vAlign w:val="center"/>
          </w:tcPr>
          <w:p w:rsidR="00E811BF" w:rsidRPr="00B65D34" w:rsidRDefault="00E811BF" w:rsidP="002153F6">
            <w:pPr>
              <w:ind w:left="277"/>
            </w:pPr>
            <w:r w:rsidRPr="00B65D34">
              <w:t>Загальний обсяг ..…………</w:t>
            </w:r>
            <w:r w:rsidR="00C668A2" w:rsidRPr="00B65D34">
              <w:t>……</w:t>
            </w:r>
            <w:r w:rsidR="002153F6">
              <w:t>…</w:t>
            </w:r>
          </w:p>
        </w:tc>
        <w:tc>
          <w:tcPr>
            <w:tcW w:w="5689" w:type="dxa"/>
            <w:tcMar>
              <w:left w:w="28" w:type="dxa"/>
              <w:right w:w="28" w:type="dxa"/>
            </w:tcMar>
            <w:vAlign w:val="center"/>
          </w:tcPr>
          <w:p w:rsidR="00E811BF" w:rsidRPr="00B65D34" w:rsidRDefault="00C84C84" w:rsidP="00C668A2">
            <w:r>
              <w:t>5</w:t>
            </w:r>
            <w:r w:rsidR="00447922" w:rsidRPr="00B65D34">
              <w:t xml:space="preserve"> </w:t>
            </w:r>
            <w:r w:rsidR="00F679D9" w:rsidRPr="00B65D34">
              <w:t>кредит</w:t>
            </w:r>
            <w:r w:rsidR="00447922" w:rsidRPr="00B65D34">
              <w:t>ів</w:t>
            </w:r>
            <w:r w:rsidR="00E811BF" w:rsidRPr="00B65D34">
              <w:t xml:space="preserve"> ЕСТS (</w:t>
            </w:r>
            <w:r>
              <w:t>15</w:t>
            </w:r>
            <w:r w:rsidR="00447922" w:rsidRPr="00B65D34">
              <w:t>0</w:t>
            </w:r>
            <w:r w:rsidR="00E811BF" w:rsidRPr="00B65D34">
              <w:t xml:space="preserve"> годин)</w:t>
            </w:r>
          </w:p>
        </w:tc>
      </w:tr>
      <w:tr w:rsidR="00C668A2" w:rsidRPr="00B65D34" w:rsidTr="00C668A2">
        <w:trPr>
          <w:jc w:val="center"/>
        </w:trPr>
        <w:tc>
          <w:tcPr>
            <w:tcW w:w="3990" w:type="dxa"/>
            <w:tcMar>
              <w:left w:w="28" w:type="dxa"/>
              <w:right w:w="28" w:type="dxa"/>
            </w:tcMar>
            <w:vAlign w:val="center"/>
          </w:tcPr>
          <w:p w:rsidR="00E811BF" w:rsidRPr="00B65D34" w:rsidRDefault="00E811BF" w:rsidP="002153F6">
            <w:pPr>
              <w:ind w:left="277"/>
            </w:pPr>
            <w:r w:rsidRPr="00B65D34">
              <w:t>Форма підсумкового контролю</w:t>
            </w:r>
            <w:r w:rsidR="002153F6">
              <w:t>…</w:t>
            </w:r>
            <w:r w:rsidR="00C668A2" w:rsidRPr="00B65D34">
              <w:t>.</w:t>
            </w:r>
          </w:p>
        </w:tc>
        <w:tc>
          <w:tcPr>
            <w:tcW w:w="5689" w:type="dxa"/>
            <w:tcMar>
              <w:left w:w="28" w:type="dxa"/>
              <w:right w:w="28" w:type="dxa"/>
            </w:tcMar>
            <w:vAlign w:val="center"/>
          </w:tcPr>
          <w:p w:rsidR="00E811BF" w:rsidRPr="00B65D34" w:rsidRDefault="00C668A2" w:rsidP="00C668A2">
            <w:r w:rsidRPr="00B65D34">
              <w:t>і</w:t>
            </w:r>
            <w:r w:rsidR="00BB4831" w:rsidRPr="00B65D34">
              <w:t>спит</w:t>
            </w:r>
          </w:p>
        </w:tc>
      </w:tr>
      <w:tr w:rsidR="00C668A2" w:rsidRPr="00B65D34" w:rsidTr="00C668A2">
        <w:trPr>
          <w:jc w:val="center"/>
        </w:trPr>
        <w:tc>
          <w:tcPr>
            <w:tcW w:w="3990" w:type="dxa"/>
            <w:tcMar>
              <w:left w:w="28" w:type="dxa"/>
              <w:right w:w="28" w:type="dxa"/>
            </w:tcMar>
            <w:vAlign w:val="center"/>
          </w:tcPr>
          <w:p w:rsidR="00E811BF" w:rsidRPr="00B65D34" w:rsidRDefault="00E811BF" w:rsidP="002153F6">
            <w:pPr>
              <w:ind w:left="277"/>
            </w:pPr>
            <w:r w:rsidRPr="00B65D34">
              <w:t>Термін викладання ………</w:t>
            </w:r>
            <w:r w:rsidR="00C668A2" w:rsidRPr="00B65D34">
              <w:t>……...</w:t>
            </w:r>
            <w:r w:rsidR="002153F6">
              <w:t>..</w:t>
            </w:r>
          </w:p>
        </w:tc>
        <w:tc>
          <w:tcPr>
            <w:tcW w:w="5689" w:type="dxa"/>
            <w:tcMar>
              <w:left w:w="28" w:type="dxa"/>
              <w:right w:w="28" w:type="dxa"/>
            </w:tcMar>
            <w:vAlign w:val="center"/>
          </w:tcPr>
          <w:p w:rsidR="00E811BF" w:rsidRPr="00B65D34" w:rsidRDefault="00C84C84" w:rsidP="00C84C84">
            <w:r>
              <w:rPr>
                <w:sz w:val="22"/>
                <w:szCs w:val="22"/>
              </w:rPr>
              <w:t>11</w:t>
            </w:r>
            <w:r w:rsidR="00DD41B3">
              <w:rPr>
                <w:sz w:val="22"/>
                <w:szCs w:val="22"/>
              </w:rPr>
              <w:t>, 1</w:t>
            </w:r>
            <w:r>
              <w:rPr>
                <w:sz w:val="22"/>
                <w:szCs w:val="22"/>
              </w:rPr>
              <w:t>2</w:t>
            </w:r>
            <w:r w:rsidR="003A6673" w:rsidRPr="00B65D34">
              <w:rPr>
                <w:sz w:val="22"/>
                <w:szCs w:val="22"/>
              </w:rPr>
              <w:t xml:space="preserve"> чверть</w:t>
            </w:r>
          </w:p>
        </w:tc>
      </w:tr>
      <w:tr w:rsidR="00C668A2" w:rsidRPr="00B65D34" w:rsidTr="00C668A2">
        <w:trPr>
          <w:jc w:val="center"/>
        </w:trPr>
        <w:tc>
          <w:tcPr>
            <w:tcW w:w="3990" w:type="dxa"/>
            <w:tcMar>
              <w:left w:w="28" w:type="dxa"/>
              <w:right w:w="28" w:type="dxa"/>
            </w:tcMar>
            <w:vAlign w:val="center"/>
          </w:tcPr>
          <w:p w:rsidR="00E811BF" w:rsidRPr="00B65D34" w:rsidRDefault="00E811BF" w:rsidP="002153F6">
            <w:pPr>
              <w:ind w:left="277"/>
            </w:pPr>
            <w:r w:rsidRPr="00B65D34">
              <w:rPr>
                <w:sz w:val="22"/>
                <w:szCs w:val="22"/>
              </w:rPr>
              <w:t>Мова викладання ……………</w:t>
            </w:r>
            <w:r w:rsidR="00C668A2" w:rsidRPr="00B65D34">
              <w:rPr>
                <w:sz w:val="22"/>
                <w:szCs w:val="22"/>
              </w:rPr>
              <w:t>……</w:t>
            </w:r>
            <w:r w:rsidR="002153F6">
              <w:rPr>
                <w:sz w:val="22"/>
                <w:szCs w:val="22"/>
              </w:rPr>
              <w:t>...</w:t>
            </w:r>
            <w:r w:rsidR="00C668A2" w:rsidRPr="00B65D34">
              <w:rPr>
                <w:sz w:val="22"/>
                <w:szCs w:val="22"/>
              </w:rPr>
              <w:t>.</w:t>
            </w:r>
          </w:p>
        </w:tc>
        <w:tc>
          <w:tcPr>
            <w:tcW w:w="5689" w:type="dxa"/>
            <w:tcMar>
              <w:left w:w="28" w:type="dxa"/>
              <w:right w:w="28" w:type="dxa"/>
            </w:tcMar>
            <w:vAlign w:val="center"/>
          </w:tcPr>
          <w:p w:rsidR="00E811BF" w:rsidRPr="00B65D34" w:rsidRDefault="00E811BF" w:rsidP="00C668A2">
            <w:r w:rsidRPr="00B65D34">
              <w:rPr>
                <w:sz w:val="22"/>
                <w:szCs w:val="22"/>
              </w:rPr>
              <w:t>українська</w:t>
            </w:r>
          </w:p>
        </w:tc>
      </w:tr>
    </w:tbl>
    <w:p w:rsidR="00E811BF" w:rsidRPr="00B65D34" w:rsidRDefault="00E811BF" w:rsidP="00C323D7">
      <w:pPr>
        <w:spacing w:before="80"/>
      </w:pPr>
    </w:p>
    <w:p w:rsidR="00E811BF" w:rsidRPr="00B65D34" w:rsidRDefault="00E811BF" w:rsidP="00C30003">
      <w:pPr>
        <w:spacing w:before="80"/>
        <w:ind w:firstLine="1843"/>
        <w:rPr>
          <w:i/>
          <w:sz w:val="16"/>
          <w:szCs w:val="16"/>
        </w:rPr>
      </w:pPr>
      <w:r w:rsidRPr="00B65D34">
        <w:t xml:space="preserve">Викладачі: </w:t>
      </w:r>
      <w:r w:rsidR="00DD41B3">
        <w:rPr>
          <w:u w:val="single"/>
        </w:rPr>
        <w:t>асистент</w:t>
      </w:r>
      <w:r w:rsidR="00FC0BA6" w:rsidRPr="00B65D34">
        <w:rPr>
          <w:u w:val="single"/>
        </w:rPr>
        <w:t xml:space="preserve"> </w:t>
      </w:r>
      <w:r w:rsidR="00DD41B3">
        <w:rPr>
          <w:u w:val="single"/>
        </w:rPr>
        <w:t>Клименко І.Ю</w:t>
      </w:r>
      <w:r w:rsidR="00FC0BA6" w:rsidRPr="00B65D34">
        <w:rPr>
          <w:u w:val="single"/>
        </w:rPr>
        <w:t>.</w:t>
      </w:r>
    </w:p>
    <w:p w:rsidR="00E811BF" w:rsidRPr="00B65D34" w:rsidRDefault="00E811BF" w:rsidP="00C323D7">
      <w:pPr>
        <w:jc w:val="center"/>
        <w:rPr>
          <w:i/>
          <w:sz w:val="16"/>
          <w:szCs w:val="16"/>
        </w:rPr>
      </w:pPr>
    </w:p>
    <w:p w:rsidR="00E811BF" w:rsidRPr="00B65D34" w:rsidRDefault="00E811BF" w:rsidP="004762A7">
      <w:pPr>
        <w:ind w:left="1134"/>
        <w:jc w:val="center"/>
        <w:rPr>
          <w:sz w:val="22"/>
          <w:szCs w:val="22"/>
        </w:rPr>
      </w:pPr>
      <w:r w:rsidRPr="00B65D34">
        <w:rPr>
          <w:sz w:val="22"/>
          <w:szCs w:val="22"/>
        </w:rPr>
        <w:t>Пролонговано: на 20__/20__ н.р. __________(___________) «__»___ 20__р.</w:t>
      </w:r>
    </w:p>
    <w:p w:rsidR="00E811BF" w:rsidRPr="00B65D34" w:rsidRDefault="00E811BF" w:rsidP="004762A7">
      <w:pPr>
        <w:ind w:left="1134"/>
        <w:jc w:val="center"/>
        <w:rPr>
          <w:sz w:val="22"/>
          <w:szCs w:val="22"/>
          <w:vertAlign w:val="superscript"/>
        </w:rPr>
      </w:pPr>
      <w:r w:rsidRPr="00B65D34">
        <w:rPr>
          <w:sz w:val="22"/>
          <w:szCs w:val="22"/>
          <w:vertAlign w:val="superscript"/>
        </w:rPr>
        <w:t xml:space="preserve">                                              (підпис, ПІБ, дата)</w:t>
      </w:r>
    </w:p>
    <w:p w:rsidR="00E811BF" w:rsidRPr="00B65D34" w:rsidRDefault="00E811BF" w:rsidP="004762A7">
      <w:pPr>
        <w:ind w:left="1134"/>
        <w:jc w:val="center"/>
        <w:rPr>
          <w:sz w:val="22"/>
          <w:szCs w:val="22"/>
        </w:rPr>
      </w:pPr>
      <w:r w:rsidRPr="00B65D34">
        <w:rPr>
          <w:sz w:val="22"/>
          <w:szCs w:val="22"/>
        </w:rPr>
        <w:t xml:space="preserve">                           на 20__/20__ н.р. __________(___________) «__»___ 20__р.</w:t>
      </w:r>
    </w:p>
    <w:p w:rsidR="00E811BF" w:rsidRPr="00B65D34" w:rsidRDefault="00E811BF" w:rsidP="004762A7">
      <w:pPr>
        <w:ind w:left="1134"/>
        <w:jc w:val="center"/>
        <w:rPr>
          <w:sz w:val="22"/>
          <w:szCs w:val="22"/>
          <w:vertAlign w:val="superscript"/>
        </w:rPr>
      </w:pPr>
      <w:r w:rsidRPr="00B65D34">
        <w:rPr>
          <w:sz w:val="22"/>
          <w:szCs w:val="22"/>
          <w:vertAlign w:val="superscript"/>
        </w:rPr>
        <w:t xml:space="preserve">                                         (підпис, ПІБ, дата)</w:t>
      </w:r>
    </w:p>
    <w:p w:rsidR="00E811BF" w:rsidRPr="00B65D34" w:rsidRDefault="00E811BF" w:rsidP="004762A7">
      <w:pPr>
        <w:ind w:left="1134"/>
        <w:jc w:val="center"/>
        <w:rPr>
          <w:sz w:val="22"/>
          <w:szCs w:val="22"/>
          <w:vertAlign w:val="superscript"/>
        </w:rPr>
      </w:pPr>
    </w:p>
    <w:p w:rsidR="00E811BF" w:rsidRPr="00B65D34" w:rsidRDefault="00E811BF" w:rsidP="002146A0">
      <w:pPr>
        <w:spacing w:before="120" w:after="120"/>
        <w:jc w:val="center"/>
        <w:rPr>
          <w:b/>
          <w:bCs/>
          <w:sz w:val="28"/>
          <w:szCs w:val="28"/>
        </w:rPr>
      </w:pPr>
    </w:p>
    <w:p w:rsidR="00E811BF" w:rsidRPr="00B65D34" w:rsidRDefault="00E811BF" w:rsidP="002146A0">
      <w:pPr>
        <w:spacing w:before="120" w:after="120"/>
        <w:jc w:val="center"/>
        <w:rPr>
          <w:b/>
          <w:bCs/>
          <w:sz w:val="28"/>
          <w:szCs w:val="28"/>
        </w:rPr>
      </w:pPr>
    </w:p>
    <w:p w:rsidR="00E811BF" w:rsidRPr="00B65D34" w:rsidRDefault="00E811BF" w:rsidP="002146A0">
      <w:pPr>
        <w:spacing w:before="120" w:after="120"/>
        <w:jc w:val="center"/>
        <w:rPr>
          <w:b/>
          <w:bCs/>
          <w:sz w:val="28"/>
          <w:szCs w:val="28"/>
        </w:rPr>
      </w:pPr>
    </w:p>
    <w:p w:rsidR="00E811BF" w:rsidRPr="00B65D34" w:rsidRDefault="00E811BF" w:rsidP="00E50E08">
      <w:pPr>
        <w:tabs>
          <w:tab w:val="left" w:pos="4253"/>
        </w:tabs>
        <w:jc w:val="center"/>
        <w:rPr>
          <w:bCs/>
          <w:sz w:val="28"/>
          <w:szCs w:val="28"/>
        </w:rPr>
      </w:pPr>
      <w:r w:rsidRPr="00B65D34">
        <w:rPr>
          <w:bCs/>
          <w:sz w:val="28"/>
          <w:szCs w:val="28"/>
        </w:rPr>
        <w:t>Дніпро</w:t>
      </w:r>
    </w:p>
    <w:p w:rsidR="00E811BF" w:rsidRPr="00B65D34" w:rsidRDefault="00E811BF" w:rsidP="00E50E08">
      <w:pPr>
        <w:tabs>
          <w:tab w:val="left" w:pos="4253"/>
        </w:tabs>
        <w:jc w:val="center"/>
        <w:rPr>
          <w:bCs/>
          <w:sz w:val="28"/>
          <w:szCs w:val="28"/>
        </w:rPr>
      </w:pPr>
      <w:r w:rsidRPr="00B65D34">
        <w:rPr>
          <w:bCs/>
          <w:sz w:val="28"/>
          <w:szCs w:val="28"/>
        </w:rPr>
        <w:t>НТУ «ДП»</w:t>
      </w:r>
    </w:p>
    <w:p w:rsidR="00E811BF" w:rsidRPr="00B65D34" w:rsidRDefault="00E811BF" w:rsidP="00E50E08">
      <w:pPr>
        <w:tabs>
          <w:tab w:val="left" w:pos="4253"/>
        </w:tabs>
        <w:jc w:val="center"/>
        <w:rPr>
          <w:sz w:val="28"/>
          <w:szCs w:val="28"/>
        </w:rPr>
      </w:pPr>
      <w:r w:rsidRPr="00B65D34">
        <w:rPr>
          <w:bCs/>
          <w:sz w:val="28"/>
          <w:szCs w:val="28"/>
        </w:rPr>
        <w:t>201</w:t>
      </w:r>
      <w:r w:rsidR="00C668A2" w:rsidRPr="00B65D34">
        <w:rPr>
          <w:bCs/>
          <w:sz w:val="28"/>
          <w:szCs w:val="28"/>
        </w:rPr>
        <w:t>9</w:t>
      </w:r>
    </w:p>
    <w:p w:rsidR="00E811BF" w:rsidRPr="00B65D34" w:rsidRDefault="00E811BF" w:rsidP="00C30003">
      <w:pPr>
        <w:spacing w:before="120"/>
        <w:jc w:val="center"/>
        <w:rPr>
          <w:sz w:val="28"/>
          <w:szCs w:val="28"/>
        </w:rPr>
      </w:pPr>
      <w:r w:rsidRPr="00B65D34">
        <w:rPr>
          <w:b/>
          <w:sz w:val="28"/>
          <w:szCs w:val="28"/>
        </w:rPr>
        <w:br w:type="page"/>
      </w:r>
    </w:p>
    <w:p w:rsidR="00E811BF" w:rsidRPr="00B65D34" w:rsidRDefault="00E811BF" w:rsidP="00225B42">
      <w:pPr>
        <w:pStyle w:val="a3"/>
        <w:ind w:firstLine="567"/>
        <w:jc w:val="both"/>
        <w:rPr>
          <w:rFonts w:eastAsia="TimesNewRoman"/>
          <w:b w:val="0"/>
          <w:sz w:val="28"/>
          <w:szCs w:val="28"/>
        </w:rPr>
      </w:pPr>
      <w:r w:rsidRPr="00B65D34">
        <w:rPr>
          <w:b w:val="0"/>
          <w:sz w:val="28"/>
          <w:szCs w:val="28"/>
        </w:rPr>
        <w:lastRenderedPageBreak/>
        <w:t>Робоча програма навчальної дисципліни «</w:t>
      </w:r>
      <w:r w:rsidR="00C84C84">
        <w:rPr>
          <w:b w:val="0"/>
          <w:sz w:val="28"/>
          <w:szCs w:val="28"/>
          <w:lang w:val="ru-RU"/>
        </w:rPr>
        <w:t>Міжнародні транспортні коридори</w:t>
      </w:r>
      <w:r w:rsidRPr="00B65D34">
        <w:rPr>
          <w:b w:val="0"/>
          <w:sz w:val="28"/>
          <w:szCs w:val="28"/>
        </w:rPr>
        <w:t xml:space="preserve">» для </w:t>
      </w:r>
      <w:r w:rsidR="00814267" w:rsidRPr="00B65D34">
        <w:rPr>
          <w:b w:val="0"/>
          <w:sz w:val="28"/>
          <w:szCs w:val="28"/>
        </w:rPr>
        <w:t>бакалаврів</w:t>
      </w:r>
      <w:r w:rsidRPr="00B65D34">
        <w:rPr>
          <w:b w:val="0"/>
          <w:sz w:val="28"/>
          <w:szCs w:val="28"/>
        </w:rPr>
        <w:t xml:space="preserve"> спеціальності </w:t>
      </w:r>
      <w:r w:rsidR="00FC0BA6" w:rsidRPr="00B65D34">
        <w:rPr>
          <w:b w:val="0"/>
          <w:sz w:val="28"/>
          <w:szCs w:val="28"/>
        </w:rPr>
        <w:t>275 Транспортні технології (на автомобільному транспорті)</w:t>
      </w:r>
      <w:r w:rsidRPr="00B65D34">
        <w:rPr>
          <w:b w:val="0"/>
          <w:sz w:val="28"/>
          <w:szCs w:val="28"/>
        </w:rPr>
        <w:t xml:space="preserve"> / Нац. техн. ун-т. «Дніпровська політехніка», каф. </w:t>
      </w:r>
      <w:r w:rsidR="0021300A" w:rsidRPr="00B65D34">
        <w:rPr>
          <w:b w:val="0"/>
          <w:sz w:val="28"/>
          <w:szCs w:val="28"/>
        </w:rPr>
        <w:t>управління  на транспорті</w:t>
      </w:r>
      <w:r w:rsidRPr="00B65D34">
        <w:rPr>
          <w:b w:val="0"/>
          <w:sz w:val="28"/>
          <w:szCs w:val="28"/>
        </w:rPr>
        <w:t>. – Д. : НТУ «ДП», 201</w:t>
      </w:r>
      <w:r w:rsidR="00C668A2" w:rsidRPr="00B65D34">
        <w:rPr>
          <w:b w:val="0"/>
          <w:sz w:val="28"/>
          <w:szCs w:val="28"/>
        </w:rPr>
        <w:t>9</w:t>
      </w:r>
      <w:r w:rsidRPr="00B65D34">
        <w:rPr>
          <w:b w:val="0"/>
          <w:sz w:val="28"/>
          <w:szCs w:val="28"/>
        </w:rPr>
        <w:t xml:space="preserve">. </w:t>
      </w:r>
      <w:r w:rsidRPr="00B65D34">
        <w:rPr>
          <w:rFonts w:eastAsia="TimesNewRoman"/>
          <w:b w:val="0"/>
          <w:sz w:val="28"/>
          <w:szCs w:val="28"/>
        </w:rPr>
        <w:t>– 1</w:t>
      </w:r>
      <w:r w:rsidR="00CB2353">
        <w:rPr>
          <w:rFonts w:eastAsia="TimesNewRoman"/>
          <w:b w:val="0"/>
          <w:sz w:val="28"/>
          <w:szCs w:val="28"/>
        </w:rPr>
        <w:t>2</w:t>
      </w:r>
      <w:r w:rsidRPr="00B65D34">
        <w:rPr>
          <w:rFonts w:eastAsia="TimesNewRoman"/>
          <w:b w:val="0"/>
          <w:sz w:val="28"/>
          <w:szCs w:val="28"/>
        </w:rPr>
        <w:t xml:space="preserve"> с.</w:t>
      </w:r>
    </w:p>
    <w:p w:rsidR="00E811BF" w:rsidRPr="00B65D34" w:rsidRDefault="00E811BF" w:rsidP="00225B42">
      <w:pPr>
        <w:pStyle w:val="21"/>
        <w:suppressLineNumbers/>
        <w:suppressAutoHyphens/>
        <w:autoSpaceDE w:val="0"/>
        <w:autoSpaceDN w:val="0"/>
        <w:spacing w:before="240" w:after="120"/>
        <w:ind w:left="0" w:firstLine="567"/>
        <w:jc w:val="both"/>
        <w:rPr>
          <w:sz w:val="28"/>
          <w:szCs w:val="28"/>
        </w:rPr>
      </w:pPr>
      <w:r w:rsidRPr="00B65D34">
        <w:rPr>
          <w:sz w:val="28"/>
          <w:szCs w:val="28"/>
        </w:rPr>
        <w:t xml:space="preserve">Розробник – </w:t>
      </w:r>
      <w:r w:rsidR="002153F6">
        <w:rPr>
          <w:sz w:val="28"/>
          <w:szCs w:val="28"/>
        </w:rPr>
        <w:t>Клименко І.Ю</w:t>
      </w:r>
      <w:r w:rsidR="00FC0BA6" w:rsidRPr="00B65D34">
        <w:rPr>
          <w:sz w:val="28"/>
          <w:szCs w:val="28"/>
        </w:rPr>
        <w:t>.</w:t>
      </w:r>
    </w:p>
    <w:p w:rsidR="00E811BF" w:rsidRPr="00B65D34" w:rsidRDefault="00E811BF" w:rsidP="00E662D0">
      <w:pPr>
        <w:spacing w:before="240"/>
        <w:ind w:firstLine="567"/>
        <w:jc w:val="both"/>
        <w:rPr>
          <w:sz w:val="28"/>
          <w:szCs w:val="28"/>
        </w:rPr>
      </w:pPr>
      <w:r w:rsidRPr="00B65D34">
        <w:rPr>
          <w:sz w:val="28"/>
          <w:szCs w:val="28"/>
        </w:rPr>
        <w:t>Робоча програма регламентує:</w:t>
      </w:r>
    </w:p>
    <w:p w:rsidR="00E811BF" w:rsidRPr="00B65D34" w:rsidRDefault="00A831B2" w:rsidP="00225B42">
      <w:pPr>
        <w:pStyle w:val="21"/>
        <w:numPr>
          <w:ilvl w:val="0"/>
          <w:numId w:val="7"/>
        </w:numPr>
        <w:spacing w:before="120"/>
        <w:ind w:left="0" w:firstLine="567"/>
        <w:jc w:val="both"/>
        <w:rPr>
          <w:sz w:val="28"/>
          <w:szCs w:val="28"/>
        </w:rPr>
      </w:pPr>
      <w:r>
        <w:rPr>
          <w:sz w:val="28"/>
          <w:szCs w:val="28"/>
        </w:rPr>
        <w:t xml:space="preserve"> </w:t>
      </w:r>
      <w:r w:rsidR="00E811BF" w:rsidRPr="00B65D34">
        <w:rPr>
          <w:sz w:val="28"/>
          <w:szCs w:val="28"/>
        </w:rPr>
        <w:t>мету дисципліни;</w:t>
      </w:r>
    </w:p>
    <w:p w:rsidR="00E811BF" w:rsidRPr="00B65D34" w:rsidRDefault="00A831B2" w:rsidP="00A63728">
      <w:pPr>
        <w:pStyle w:val="21"/>
        <w:numPr>
          <w:ilvl w:val="0"/>
          <w:numId w:val="7"/>
        </w:numPr>
        <w:ind w:left="0" w:firstLine="567"/>
        <w:jc w:val="both"/>
        <w:rPr>
          <w:sz w:val="28"/>
          <w:szCs w:val="28"/>
        </w:rPr>
      </w:pPr>
      <w:r>
        <w:rPr>
          <w:sz w:val="28"/>
          <w:szCs w:val="28"/>
        </w:rPr>
        <w:t xml:space="preserve"> </w:t>
      </w:r>
      <w:r w:rsidR="00E811BF" w:rsidRPr="00B65D34">
        <w:rPr>
          <w:sz w:val="28"/>
          <w:szCs w:val="28"/>
        </w:rPr>
        <w:t xml:space="preserve">дисциплінарні результати навчання, сформовані на основі трансформації очікуваних результатів навчання освітньої програми; </w:t>
      </w:r>
    </w:p>
    <w:p w:rsidR="00E811BF" w:rsidRPr="00B65D34" w:rsidRDefault="00A831B2" w:rsidP="00A63728">
      <w:pPr>
        <w:pStyle w:val="21"/>
        <w:numPr>
          <w:ilvl w:val="0"/>
          <w:numId w:val="7"/>
        </w:numPr>
        <w:ind w:left="0" w:firstLine="567"/>
        <w:jc w:val="both"/>
        <w:rPr>
          <w:sz w:val="28"/>
          <w:szCs w:val="28"/>
        </w:rPr>
      </w:pPr>
      <w:r>
        <w:rPr>
          <w:sz w:val="28"/>
          <w:szCs w:val="28"/>
        </w:rPr>
        <w:t xml:space="preserve"> </w:t>
      </w:r>
      <w:r w:rsidR="00E811BF" w:rsidRPr="00B65D34">
        <w:rPr>
          <w:sz w:val="28"/>
          <w:szCs w:val="28"/>
        </w:rPr>
        <w:t>базові дисципліни;</w:t>
      </w:r>
    </w:p>
    <w:p w:rsidR="00E811BF" w:rsidRPr="00B65D34" w:rsidRDefault="00A831B2" w:rsidP="00D7349E">
      <w:pPr>
        <w:pStyle w:val="21"/>
        <w:numPr>
          <w:ilvl w:val="0"/>
          <w:numId w:val="7"/>
        </w:numPr>
        <w:ind w:left="0" w:firstLine="567"/>
        <w:jc w:val="both"/>
        <w:rPr>
          <w:sz w:val="28"/>
          <w:szCs w:val="28"/>
        </w:rPr>
      </w:pPr>
      <w:r>
        <w:rPr>
          <w:sz w:val="28"/>
          <w:szCs w:val="28"/>
        </w:rPr>
        <w:t xml:space="preserve"> </w:t>
      </w:r>
      <w:r w:rsidR="00E811BF" w:rsidRPr="00B65D34">
        <w:rPr>
          <w:sz w:val="28"/>
          <w:szCs w:val="28"/>
        </w:rPr>
        <w:t>обсяг і розподіл за формами організації освітнього процесу та видами навчальних занять;</w:t>
      </w:r>
    </w:p>
    <w:p w:rsidR="00E811BF" w:rsidRPr="00B65D34" w:rsidRDefault="00A831B2" w:rsidP="00F43CA5">
      <w:pPr>
        <w:pStyle w:val="21"/>
        <w:numPr>
          <w:ilvl w:val="0"/>
          <w:numId w:val="7"/>
        </w:numPr>
        <w:ind w:left="0" w:firstLine="567"/>
        <w:jc w:val="both"/>
        <w:rPr>
          <w:sz w:val="28"/>
          <w:szCs w:val="28"/>
        </w:rPr>
      </w:pPr>
      <w:r>
        <w:rPr>
          <w:sz w:val="28"/>
          <w:szCs w:val="28"/>
        </w:rPr>
        <w:t xml:space="preserve"> </w:t>
      </w:r>
      <w:r w:rsidR="00E811BF" w:rsidRPr="00B65D34">
        <w:rPr>
          <w:sz w:val="28"/>
          <w:szCs w:val="28"/>
        </w:rPr>
        <w:t>програму дисципліни (тематичний план за видами навчальних занять);</w:t>
      </w:r>
    </w:p>
    <w:p w:rsidR="00E811BF" w:rsidRPr="00B65D34" w:rsidRDefault="00A831B2" w:rsidP="00F43CA5">
      <w:pPr>
        <w:pStyle w:val="21"/>
        <w:numPr>
          <w:ilvl w:val="0"/>
          <w:numId w:val="7"/>
        </w:numPr>
        <w:suppressLineNumbers/>
        <w:suppressAutoHyphens/>
        <w:ind w:left="0" w:firstLine="567"/>
        <w:jc w:val="both"/>
        <w:rPr>
          <w:sz w:val="28"/>
          <w:szCs w:val="28"/>
        </w:rPr>
      </w:pPr>
      <w:r>
        <w:rPr>
          <w:sz w:val="28"/>
          <w:szCs w:val="28"/>
        </w:rPr>
        <w:t xml:space="preserve"> </w:t>
      </w:r>
      <w:r w:rsidR="00E811BF" w:rsidRPr="00B65D34">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rsidR="00E811BF" w:rsidRPr="00B65D34" w:rsidRDefault="00A831B2" w:rsidP="00F43CA5">
      <w:pPr>
        <w:pStyle w:val="21"/>
        <w:numPr>
          <w:ilvl w:val="0"/>
          <w:numId w:val="7"/>
        </w:numPr>
        <w:suppressLineNumbers/>
        <w:suppressAutoHyphens/>
        <w:ind w:left="0" w:firstLine="567"/>
        <w:jc w:val="both"/>
        <w:rPr>
          <w:sz w:val="28"/>
          <w:szCs w:val="28"/>
        </w:rPr>
      </w:pPr>
      <w:r>
        <w:rPr>
          <w:sz w:val="28"/>
          <w:szCs w:val="28"/>
        </w:rPr>
        <w:t xml:space="preserve"> </w:t>
      </w:r>
      <w:r w:rsidR="00E811BF" w:rsidRPr="00B65D34">
        <w:rPr>
          <w:sz w:val="28"/>
          <w:szCs w:val="28"/>
        </w:rPr>
        <w:t>інструменти, обладнання та програмне забезпечення;</w:t>
      </w:r>
    </w:p>
    <w:p w:rsidR="00E811BF" w:rsidRPr="00B65D34" w:rsidRDefault="00A831B2" w:rsidP="00F43CA5">
      <w:pPr>
        <w:pStyle w:val="21"/>
        <w:numPr>
          <w:ilvl w:val="0"/>
          <w:numId w:val="7"/>
        </w:numPr>
        <w:suppressLineNumbers/>
        <w:suppressAutoHyphens/>
        <w:ind w:left="0" w:firstLine="567"/>
        <w:jc w:val="both"/>
        <w:rPr>
          <w:sz w:val="28"/>
          <w:szCs w:val="28"/>
        </w:rPr>
      </w:pPr>
      <w:r>
        <w:rPr>
          <w:sz w:val="28"/>
          <w:szCs w:val="28"/>
        </w:rPr>
        <w:t xml:space="preserve"> </w:t>
      </w:r>
      <w:r w:rsidR="00E811BF" w:rsidRPr="00B65D34">
        <w:rPr>
          <w:sz w:val="28"/>
          <w:szCs w:val="28"/>
        </w:rPr>
        <w:t>рекомендовані джерела інформації.</w:t>
      </w:r>
    </w:p>
    <w:p w:rsidR="00E811BF" w:rsidRPr="00B65D34" w:rsidRDefault="00E811BF" w:rsidP="00225B42">
      <w:pPr>
        <w:pStyle w:val="21"/>
        <w:suppressLineNumbers/>
        <w:suppressAutoHyphens/>
        <w:ind w:left="567"/>
        <w:jc w:val="both"/>
        <w:rPr>
          <w:sz w:val="28"/>
          <w:szCs w:val="28"/>
        </w:rPr>
      </w:pPr>
    </w:p>
    <w:p w:rsidR="00E811BF" w:rsidRPr="00B65D34" w:rsidRDefault="00E811BF" w:rsidP="00225B42">
      <w:pPr>
        <w:tabs>
          <w:tab w:val="left" w:pos="851"/>
          <w:tab w:val="left" w:pos="2160"/>
        </w:tabs>
        <w:spacing w:before="120" w:line="232" w:lineRule="auto"/>
        <w:ind w:firstLine="567"/>
        <w:jc w:val="both"/>
        <w:rPr>
          <w:rFonts w:eastAsia="TimesNewRoman"/>
          <w:sz w:val="28"/>
          <w:szCs w:val="28"/>
        </w:rPr>
      </w:pPr>
      <w:r w:rsidRPr="00B65D34">
        <w:rPr>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E811BF" w:rsidRPr="00B65D34" w:rsidRDefault="00E811BF" w:rsidP="00225B42">
      <w:pPr>
        <w:pStyle w:val="a7"/>
        <w:suppressLineNumbers/>
        <w:tabs>
          <w:tab w:val="left" w:pos="284"/>
          <w:tab w:val="left" w:pos="851"/>
        </w:tabs>
        <w:suppressAutoHyphens/>
        <w:spacing w:before="240" w:after="240" w:line="232" w:lineRule="auto"/>
        <w:ind w:firstLine="567"/>
        <w:jc w:val="both"/>
        <w:rPr>
          <w:rFonts w:eastAsia="TimesNewRoman"/>
          <w:sz w:val="28"/>
          <w:szCs w:val="28"/>
        </w:rPr>
      </w:pPr>
      <w:r w:rsidRPr="00B65D34">
        <w:rPr>
          <w:rFonts w:eastAsia="TimesNewRoman"/>
          <w:sz w:val="28"/>
          <w:szCs w:val="28"/>
        </w:rPr>
        <w:t>Робоча програма буде в пригоді для формування змісту підвищення кваліфікації науково-педагогічних працівників кафедр університету.</w:t>
      </w:r>
    </w:p>
    <w:p w:rsidR="00E811BF" w:rsidRPr="00B65D34" w:rsidRDefault="00E811BF" w:rsidP="00225B42">
      <w:pPr>
        <w:suppressLineNumbers/>
        <w:suppressAutoHyphens/>
        <w:autoSpaceDE w:val="0"/>
        <w:autoSpaceDN w:val="0"/>
        <w:spacing w:after="240"/>
        <w:ind w:firstLine="561"/>
        <w:jc w:val="both"/>
        <w:rPr>
          <w:sz w:val="28"/>
          <w:szCs w:val="28"/>
        </w:rPr>
      </w:pPr>
    </w:p>
    <w:p w:rsidR="00E811BF" w:rsidRPr="00B65D34" w:rsidRDefault="00E811BF" w:rsidP="00225B42">
      <w:pPr>
        <w:suppressLineNumbers/>
        <w:suppressAutoHyphens/>
        <w:autoSpaceDE w:val="0"/>
        <w:autoSpaceDN w:val="0"/>
        <w:spacing w:after="240"/>
        <w:ind w:firstLine="561"/>
        <w:jc w:val="both"/>
        <w:rPr>
          <w:sz w:val="28"/>
          <w:szCs w:val="28"/>
        </w:rPr>
      </w:pPr>
      <w:r w:rsidRPr="00B65D34">
        <w:rPr>
          <w:sz w:val="28"/>
          <w:szCs w:val="28"/>
        </w:rPr>
        <w:t xml:space="preserve">Погоджено рішенням методичної комісії спеціальності </w:t>
      </w:r>
      <w:r w:rsidR="00FC0BA6" w:rsidRPr="00B65D34">
        <w:rPr>
          <w:sz w:val="28"/>
          <w:szCs w:val="28"/>
        </w:rPr>
        <w:t>275 Транспортні технології (на автомобільному транспорті)</w:t>
      </w:r>
      <w:r w:rsidRPr="00B65D34">
        <w:rPr>
          <w:sz w:val="28"/>
          <w:szCs w:val="28"/>
        </w:rPr>
        <w:t xml:space="preserve"> (протокол №</w:t>
      </w:r>
      <w:r w:rsidR="000A2F2E" w:rsidRPr="00B65D34">
        <w:rPr>
          <w:sz w:val="28"/>
          <w:szCs w:val="28"/>
        </w:rPr>
        <w:t xml:space="preserve"> </w:t>
      </w:r>
      <w:r w:rsidR="00FC0BA6" w:rsidRPr="00B65D34">
        <w:rPr>
          <w:sz w:val="28"/>
          <w:szCs w:val="28"/>
        </w:rPr>
        <w:t>___</w:t>
      </w:r>
      <w:r w:rsidRPr="00B65D34">
        <w:rPr>
          <w:sz w:val="28"/>
          <w:szCs w:val="28"/>
        </w:rPr>
        <w:t xml:space="preserve"> від </w:t>
      </w:r>
      <w:r w:rsidR="00FC0BA6" w:rsidRPr="00B65D34">
        <w:rPr>
          <w:sz w:val="28"/>
          <w:szCs w:val="28"/>
        </w:rPr>
        <w:t xml:space="preserve">_____ </w:t>
      </w:r>
      <w:r w:rsidRPr="00B65D34">
        <w:rPr>
          <w:sz w:val="28"/>
          <w:szCs w:val="28"/>
        </w:rPr>
        <w:t>201</w:t>
      </w:r>
      <w:r w:rsidR="00C668A2" w:rsidRPr="00B65D34">
        <w:rPr>
          <w:sz w:val="28"/>
          <w:szCs w:val="28"/>
        </w:rPr>
        <w:t>9</w:t>
      </w:r>
      <w:r w:rsidRPr="00B65D34">
        <w:rPr>
          <w:sz w:val="28"/>
          <w:szCs w:val="28"/>
        </w:rPr>
        <w:t>).</w:t>
      </w:r>
    </w:p>
    <w:p w:rsidR="00E811BF" w:rsidRPr="00B65D34" w:rsidRDefault="00E811BF" w:rsidP="00225B42">
      <w:pPr>
        <w:suppressLineNumbers/>
        <w:suppressAutoHyphens/>
        <w:autoSpaceDE w:val="0"/>
        <w:autoSpaceDN w:val="0"/>
        <w:spacing w:after="120"/>
        <w:ind w:firstLine="561"/>
        <w:jc w:val="both"/>
        <w:rPr>
          <w:sz w:val="28"/>
          <w:szCs w:val="28"/>
        </w:rPr>
      </w:pPr>
      <w:r w:rsidRPr="00B65D34">
        <w:rPr>
          <w:sz w:val="28"/>
          <w:szCs w:val="28"/>
        </w:rPr>
        <w:t>Рекомендовано до видання редакційною радою НТУ «ДП» (протокол №</w:t>
      </w:r>
      <w:r w:rsidR="000A2F2E" w:rsidRPr="00B65D34">
        <w:rPr>
          <w:sz w:val="28"/>
          <w:szCs w:val="28"/>
        </w:rPr>
        <w:t xml:space="preserve"> </w:t>
      </w:r>
      <w:r w:rsidR="00FC0BA6" w:rsidRPr="00B65D34">
        <w:rPr>
          <w:sz w:val="28"/>
          <w:szCs w:val="28"/>
        </w:rPr>
        <w:t>__</w:t>
      </w:r>
      <w:r w:rsidRPr="00B65D34">
        <w:rPr>
          <w:sz w:val="28"/>
          <w:szCs w:val="28"/>
        </w:rPr>
        <w:t xml:space="preserve"> від </w:t>
      </w:r>
      <w:r w:rsidR="00FC0BA6" w:rsidRPr="00B65D34">
        <w:rPr>
          <w:sz w:val="28"/>
          <w:szCs w:val="28"/>
        </w:rPr>
        <w:t xml:space="preserve">_______ </w:t>
      </w:r>
      <w:r w:rsidRPr="00B65D34">
        <w:rPr>
          <w:sz w:val="28"/>
          <w:szCs w:val="28"/>
        </w:rPr>
        <w:t>201</w:t>
      </w:r>
      <w:r w:rsidR="00C668A2" w:rsidRPr="00B65D34">
        <w:rPr>
          <w:sz w:val="28"/>
          <w:szCs w:val="28"/>
        </w:rPr>
        <w:t>9</w:t>
      </w:r>
      <w:r w:rsidRPr="00B65D34">
        <w:rPr>
          <w:sz w:val="28"/>
          <w:szCs w:val="28"/>
        </w:rPr>
        <w:t>).</w:t>
      </w:r>
    </w:p>
    <w:p w:rsidR="00E811BF" w:rsidRPr="00B65D34" w:rsidRDefault="00E811BF" w:rsidP="00C41E4D">
      <w:pPr>
        <w:ind w:firstLine="567"/>
        <w:jc w:val="both"/>
        <w:rPr>
          <w:sz w:val="28"/>
          <w:szCs w:val="28"/>
        </w:rPr>
      </w:pPr>
    </w:p>
    <w:p w:rsidR="00E811BF" w:rsidRPr="00B65D34" w:rsidRDefault="00E811BF" w:rsidP="004F6FE7">
      <w:pPr>
        <w:spacing w:before="120" w:after="120"/>
        <w:jc w:val="center"/>
        <w:rPr>
          <w:sz w:val="28"/>
          <w:szCs w:val="28"/>
        </w:rPr>
      </w:pPr>
      <w:r w:rsidRPr="00B65D34">
        <w:rPr>
          <w:sz w:val="28"/>
          <w:szCs w:val="28"/>
        </w:rPr>
        <w:br w:type="page"/>
      </w:r>
    </w:p>
    <w:p w:rsidR="00E811BF" w:rsidRPr="00B65D34" w:rsidRDefault="00E811BF" w:rsidP="00891C29">
      <w:pPr>
        <w:pStyle w:val="14"/>
        <w:spacing w:before="0" w:after="120"/>
        <w:jc w:val="center"/>
        <w:rPr>
          <w:rFonts w:ascii="Times New Roman" w:hAnsi="Times New Roman"/>
          <w:b/>
          <w:color w:val="auto"/>
          <w:sz w:val="28"/>
          <w:szCs w:val="28"/>
          <w:lang w:val="uk-UA"/>
        </w:rPr>
      </w:pPr>
      <w:r w:rsidRPr="00B65D34">
        <w:rPr>
          <w:rFonts w:ascii="Times New Roman" w:hAnsi="Times New Roman"/>
          <w:b/>
          <w:color w:val="auto"/>
          <w:sz w:val="28"/>
          <w:szCs w:val="28"/>
          <w:lang w:val="uk-UA"/>
        </w:rPr>
        <w:lastRenderedPageBreak/>
        <w:t>ЗМІСТ</w:t>
      </w:r>
    </w:p>
    <w:p w:rsidR="00E811BF" w:rsidRPr="00B65D34" w:rsidRDefault="00874694">
      <w:pPr>
        <w:pStyle w:val="15"/>
        <w:tabs>
          <w:tab w:val="right" w:leader="dot" w:pos="9628"/>
        </w:tabs>
        <w:rPr>
          <w:rFonts w:ascii="Calibri" w:hAnsi="Calibri"/>
          <w:noProof/>
          <w:sz w:val="28"/>
          <w:szCs w:val="28"/>
          <w:lang w:val="ru-RU"/>
        </w:rPr>
      </w:pPr>
      <w:r w:rsidRPr="00B65D34">
        <w:rPr>
          <w:sz w:val="28"/>
          <w:szCs w:val="28"/>
        </w:rPr>
        <w:fldChar w:fldCharType="begin"/>
      </w:r>
      <w:r w:rsidR="00E811BF" w:rsidRPr="00B65D34">
        <w:rPr>
          <w:sz w:val="28"/>
          <w:szCs w:val="28"/>
        </w:rPr>
        <w:instrText xml:space="preserve"> TOC \o "1-3" \h \z \u </w:instrText>
      </w:r>
      <w:r w:rsidRPr="00B65D34">
        <w:rPr>
          <w:sz w:val="28"/>
          <w:szCs w:val="28"/>
        </w:rPr>
        <w:fldChar w:fldCharType="separate"/>
      </w:r>
      <w:hyperlink w:anchor="_Toc523035521" w:history="1">
        <w:r w:rsidR="00E811BF" w:rsidRPr="00B65D34">
          <w:rPr>
            <w:rStyle w:val="a9"/>
            <w:bCs/>
            <w:noProof/>
            <w:color w:val="auto"/>
            <w:sz w:val="28"/>
            <w:szCs w:val="28"/>
          </w:rPr>
          <w:t>1</w:t>
        </w:r>
        <w:r w:rsidR="00291357" w:rsidRPr="00B65D34">
          <w:rPr>
            <w:rStyle w:val="a9"/>
            <w:bCs/>
            <w:noProof/>
            <w:color w:val="auto"/>
            <w:sz w:val="28"/>
            <w:szCs w:val="28"/>
          </w:rPr>
          <w:t xml:space="preserve"> </w:t>
        </w:r>
        <w:r w:rsidR="00E811BF" w:rsidRPr="00B65D34">
          <w:rPr>
            <w:rStyle w:val="a9"/>
            <w:bCs/>
            <w:noProof/>
            <w:color w:val="auto"/>
            <w:sz w:val="28"/>
            <w:szCs w:val="28"/>
          </w:rPr>
          <w:t>МЕТА НАВЧАЛЬНОЇ ДИЦИПЛІНИ</w:t>
        </w:r>
        <w:r w:rsidR="00E811BF" w:rsidRPr="00B65D34">
          <w:rPr>
            <w:noProof/>
            <w:webHidden/>
            <w:sz w:val="28"/>
            <w:szCs w:val="28"/>
          </w:rPr>
          <w:tab/>
        </w:r>
        <w:r w:rsidRPr="00B65D34">
          <w:rPr>
            <w:noProof/>
            <w:webHidden/>
            <w:sz w:val="28"/>
            <w:szCs w:val="28"/>
          </w:rPr>
          <w:fldChar w:fldCharType="begin"/>
        </w:r>
        <w:r w:rsidR="00E811BF" w:rsidRPr="00B65D34">
          <w:rPr>
            <w:noProof/>
            <w:webHidden/>
            <w:sz w:val="28"/>
            <w:szCs w:val="28"/>
          </w:rPr>
          <w:instrText xml:space="preserve"> PAGEREF _Toc523035521 \h </w:instrText>
        </w:r>
        <w:r w:rsidRPr="00B65D34">
          <w:rPr>
            <w:noProof/>
            <w:webHidden/>
            <w:sz w:val="28"/>
            <w:szCs w:val="28"/>
          </w:rPr>
        </w:r>
        <w:r w:rsidRPr="00B65D34">
          <w:rPr>
            <w:noProof/>
            <w:webHidden/>
            <w:sz w:val="28"/>
            <w:szCs w:val="28"/>
          </w:rPr>
          <w:fldChar w:fldCharType="separate"/>
        </w:r>
        <w:r w:rsidR="002956A2" w:rsidRPr="00B65D34">
          <w:rPr>
            <w:noProof/>
            <w:webHidden/>
            <w:sz w:val="28"/>
            <w:szCs w:val="28"/>
          </w:rPr>
          <w:t>4</w:t>
        </w:r>
        <w:r w:rsidRPr="00B65D34">
          <w:rPr>
            <w:noProof/>
            <w:webHidden/>
            <w:sz w:val="28"/>
            <w:szCs w:val="28"/>
          </w:rPr>
          <w:fldChar w:fldCharType="end"/>
        </w:r>
      </w:hyperlink>
    </w:p>
    <w:p w:rsidR="00E811BF" w:rsidRPr="00B65D34" w:rsidRDefault="00874694">
      <w:pPr>
        <w:pStyle w:val="15"/>
        <w:tabs>
          <w:tab w:val="right" w:leader="dot" w:pos="9628"/>
        </w:tabs>
        <w:rPr>
          <w:rFonts w:ascii="Calibri" w:hAnsi="Calibri"/>
          <w:noProof/>
          <w:sz w:val="28"/>
          <w:szCs w:val="28"/>
          <w:lang w:val="ru-RU"/>
        </w:rPr>
      </w:pPr>
      <w:hyperlink w:anchor="_Toc523035522" w:history="1">
        <w:r w:rsidR="00E811BF" w:rsidRPr="00B65D34">
          <w:rPr>
            <w:rStyle w:val="a9"/>
            <w:bCs/>
            <w:noProof/>
            <w:color w:val="auto"/>
            <w:sz w:val="28"/>
            <w:szCs w:val="28"/>
          </w:rPr>
          <w:t>2</w:t>
        </w:r>
        <w:r w:rsidR="00291357" w:rsidRPr="00B65D34">
          <w:rPr>
            <w:rStyle w:val="a9"/>
            <w:bCs/>
            <w:noProof/>
            <w:color w:val="auto"/>
            <w:sz w:val="28"/>
            <w:szCs w:val="28"/>
          </w:rPr>
          <w:t xml:space="preserve"> </w:t>
        </w:r>
        <w:r w:rsidR="00E811BF" w:rsidRPr="00B65D34">
          <w:rPr>
            <w:rStyle w:val="a9"/>
            <w:bCs/>
            <w:noProof/>
            <w:color w:val="auto"/>
            <w:sz w:val="28"/>
            <w:szCs w:val="28"/>
          </w:rPr>
          <w:t>ОЧІКУВАНІ ДИСЦИПЛІНАРНІ РЕЗУЛЬТАТИ НАВЧАННЯ</w:t>
        </w:r>
        <w:r w:rsidR="00E811BF" w:rsidRPr="00B65D34">
          <w:rPr>
            <w:noProof/>
            <w:webHidden/>
            <w:sz w:val="28"/>
            <w:szCs w:val="28"/>
          </w:rPr>
          <w:tab/>
        </w:r>
        <w:r w:rsidRPr="00B65D34">
          <w:rPr>
            <w:noProof/>
            <w:webHidden/>
            <w:sz w:val="28"/>
            <w:szCs w:val="28"/>
          </w:rPr>
          <w:fldChar w:fldCharType="begin"/>
        </w:r>
        <w:r w:rsidR="00E811BF" w:rsidRPr="00B65D34">
          <w:rPr>
            <w:noProof/>
            <w:webHidden/>
            <w:sz w:val="28"/>
            <w:szCs w:val="28"/>
          </w:rPr>
          <w:instrText xml:space="preserve"> PAGEREF _Toc523035522 \h </w:instrText>
        </w:r>
        <w:r w:rsidRPr="00B65D34">
          <w:rPr>
            <w:noProof/>
            <w:webHidden/>
            <w:sz w:val="28"/>
            <w:szCs w:val="28"/>
          </w:rPr>
        </w:r>
        <w:r w:rsidRPr="00B65D34">
          <w:rPr>
            <w:noProof/>
            <w:webHidden/>
            <w:sz w:val="28"/>
            <w:szCs w:val="28"/>
          </w:rPr>
          <w:fldChar w:fldCharType="separate"/>
        </w:r>
        <w:r w:rsidR="002956A2" w:rsidRPr="00B65D34">
          <w:rPr>
            <w:noProof/>
            <w:webHidden/>
            <w:sz w:val="28"/>
            <w:szCs w:val="28"/>
          </w:rPr>
          <w:t>4</w:t>
        </w:r>
        <w:r w:rsidRPr="00B65D34">
          <w:rPr>
            <w:noProof/>
            <w:webHidden/>
            <w:sz w:val="28"/>
            <w:szCs w:val="28"/>
          </w:rPr>
          <w:fldChar w:fldCharType="end"/>
        </w:r>
      </w:hyperlink>
    </w:p>
    <w:p w:rsidR="00E811BF" w:rsidRPr="00B65D34" w:rsidRDefault="00874694">
      <w:pPr>
        <w:pStyle w:val="15"/>
        <w:tabs>
          <w:tab w:val="right" w:leader="dot" w:pos="9628"/>
        </w:tabs>
        <w:rPr>
          <w:rFonts w:ascii="Calibri" w:hAnsi="Calibri"/>
          <w:noProof/>
          <w:sz w:val="28"/>
          <w:szCs w:val="28"/>
          <w:lang w:val="ru-RU"/>
        </w:rPr>
      </w:pPr>
      <w:hyperlink w:anchor="_Toc523035523" w:history="1">
        <w:r w:rsidR="00E811BF" w:rsidRPr="00B65D34">
          <w:rPr>
            <w:rStyle w:val="a9"/>
            <w:bCs/>
            <w:noProof/>
            <w:color w:val="auto"/>
            <w:sz w:val="28"/>
            <w:szCs w:val="28"/>
          </w:rPr>
          <w:t>3</w:t>
        </w:r>
        <w:r w:rsidR="00291357" w:rsidRPr="00B65D34">
          <w:rPr>
            <w:rStyle w:val="a9"/>
            <w:bCs/>
            <w:noProof/>
            <w:color w:val="auto"/>
            <w:sz w:val="28"/>
            <w:szCs w:val="28"/>
          </w:rPr>
          <w:t xml:space="preserve"> </w:t>
        </w:r>
        <w:r w:rsidR="00E811BF" w:rsidRPr="00B65D34">
          <w:rPr>
            <w:rStyle w:val="a9"/>
            <w:bCs/>
            <w:noProof/>
            <w:color w:val="auto"/>
            <w:sz w:val="28"/>
            <w:szCs w:val="28"/>
          </w:rPr>
          <w:t>БАЗОВІ ДИСЦИПЛІНИ</w:t>
        </w:r>
        <w:r w:rsidR="00E811BF" w:rsidRPr="00B65D34">
          <w:rPr>
            <w:noProof/>
            <w:webHidden/>
            <w:sz w:val="28"/>
            <w:szCs w:val="28"/>
          </w:rPr>
          <w:tab/>
        </w:r>
        <w:r w:rsidRPr="00B65D34">
          <w:rPr>
            <w:noProof/>
            <w:webHidden/>
            <w:sz w:val="28"/>
            <w:szCs w:val="28"/>
          </w:rPr>
          <w:fldChar w:fldCharType="begin"/>
        </w:r>
        <w:r w:rsidR="00E811BF" w:rsidRPr="00B65D34">
          <w:rPr>
            <w:noProof/>
            <w:webHidden/>
            <w:sz w:val="28"/>
            <w:szCs w:val="28"/>
          </w:rPr>
          <w:instrText xml:space="preserve"> PAGEREF _Toc523035523 \h </w:instrText>
        </w:r>
        <w:r w:rsidRPr="00B65D34">
          <w:rPr>
            <w:noProof/>
            <w:webHidden/>
            <w:sz w:val="28"/>
            <w:szCs w:val="28"/>
          </w:rPr>
        </w:r>
        <w:r w:rsidRPr="00B65D34">
          <w:rPr>
            <w:noProof/>
            <w:webHidden/>
            <w:sz w:val="28"/>
            <w:szCs w:val="28"/>
          </w:rPr>
          <w:fldChar w:fldCharType="separate"/>
        </w:r>
        <w:r w:rsidR="002956A2" w:rsidRPr="00B65D34">
          <w:rPr>
            <w:noProof/>
            <w:webHidden/>
            <w:sz w:val="28"/>
            <w:szCs w:val="28"/>
          </w:rPr>
          <w:t>4</w:t>
        </w:r>
        <w:r w:rsidRPr="00B65D34">
          <w:rPr>
            <w:noProof/>
            <w:webHidden/>
            <w:sz w:val="28"/>
            <w:szCs w:val="28"/>
          </w:rPr>
          <w:fldChar w:fldCharType="end"/>
        </w:r>
      </w:hyperlink>
    </w:p>
    <w:p w:rsidR="00E811BF" w:rsidRPr="00B65D34" w:rsidRDefault="00874694">
      <w:pPr>
        <w:pStyle w:val="15"/>
        <w:tabs>
          <w:tab w:val="right" w:leader="dot" w:pos="9628"/>
        </w:tabs>
        <w:rPr>
          <w:rFonts w:ascii="Calibri" w:hAnsi="Calibri"/>
          <w:noProof/>
          <w:sz w:val="28"/>
          <w:szCs w:val="28"/>
          <w:lang w:val="ru-RU"/>
        </w:rPr>
      </w:pPr>
      <w:hyperlink w:anchor="_Toc523035524" w:history="1">
        <w:r w:rsidR="00E811BF" w:rsidRPr="00B65D34">
          <w:rPr>
            <w:rStyle w:val="a9"/>
            <w:bCs/>
            <w:noProof/>
            <w:color w:val="auto"/>
            <w:sz w:val="28"/>
            <w:szCs w:val="28"/>
          </w:rPr>
          <w:t>4</w:t>
        </w:r>
        <w:r w:rsidR="00291357" w:rsidRPr="00B65D34">
          <w:rPr>
            <w:rStyle w:val="a9"/>
            <w:bCs/>
            <w:noProof/>
            <w:color w:val="auto"/>
            <w:sz w:val="28"/>
            <w:szCs w:val="28"/>
          </w:rPr>
          <w:t xml:space="preserve"> </w:t>
        </w:r>
        <w:r w:rsidR="00E811BF" w:rsidRPr="00B65D34">
          <w:rPr>
            <w:rStyle w:val="a9"/>
            <w:bCs/>
            <w:noProof/>
            <w:color w:val="auto"/>
            <w:sz w:val="28"/>
            <w:szCs w:val="28"/>
          </w:rPr>
          <w:t>ОБСЯГ І РОЗПОДІЛ ЗА ФОРМАМИ ОРГАНІЗАЦІЇ ОСВІТНЬОГО ПРОЦЕСУ ТА ВИДАМИ НАВЧАЛЬНИХ ЗАНЯТЬ</w:t>
        </w:r>
        <w:r w:rsidR="00E811BF" w:rsidRPr="00B65D34">
          <w:rPr>
            <w:noProof/>
            <w:webHidden/>
            <w:sz w:val="28"/>
            <w:szCs w:val="28"/>
          </w:rPr>
          <w:tab/>
        </w:r>
        <w:r w:rsidRPr="00B65D34">
          <w:rPr>
            <w:noProof/>
            <w:webHidden/>
            <w:sz w:val="28"/>
            <w:szCs w:val="28"/>
          </w:rPr>
          <w:fldChar w:fldCharType="begin"/>
        </w:r>
        <w:r w:rsidR="00E811BF" w:rsidRPr="00B65D34">
          <w:rPr>
            <w:noProof/>
            <w:webHidden/>
            <w:sz w:val="28"/>
            <w:szCs w:val="28"/>
          </w:rPr>
          <w:instrText xml:space="preserve"> PAGEREF _Toc523035524 \h </w:instrText>
        </w:r>
        <w:r w:rsidRPr="00B65D34">
          <w:rPr>
            <w:noProof/>
            <w:webHidden/>
            <w:sz w:val="28"/>
            <w:szCs w:val="28"/>
          </w:rPr>
        </w:r>
        <w:r w:rsidRPr="00B65D34">
          <w:rPr>
            <w:noProof/>
            <w:webHidden/>
            <w:sz w:val="28"/>
            <w:szCs w:val="28"/>
          </w:rPr>
          <w:fldChar w:fldCharType="separate"/>
        </w:r>
        <w:r w:rsidR="002956A2" w:rsidRPr="00B65D34">
          <w:rPr>
            <w:noProof/>
            <w:webHidden/>
            <w:sz w:val="28"/>
            <w:szCs w:val="28"/>
          </w:rPr>
          <w:t>5</w:t>
        </w:r>
        <w:r w:rsidRPr="00B65D34">
          <w:rPr>
            <w:noProof/>
            <w:webHidden/>
            <w:sz w:val="28"/>
            <w:szCs w:val="28"/>
          </w:rPr>
          <w:fldChar w:fldCharType="end"/>
        </w:r>
      </w:hyperlink>
    </w:p>
    <w:p w:rsidR="00E811BF" w:rsidRPr="00B65D34" w:rsidRDefault="00874694">
      <w:pPr>
        <w:pStyle w:val="15"/>
        <w:tabs>
          <w:tab w:val="right" w:leader="dot" w:pos="9628"/>
        </w:tabs>
        <w:rPr>
          <w:rFonts w:ascii="Calibri" w:hAnsi="Calibri"/>
          <w:noProof/>
          <w:sz w:val="28"/>
          <w:szCs w:val="28"/>
          <w:lang w:val="ru-RU"/>
        </w:rPr>
      </w:pPr>
      <w:hyperlink w:anchor="_Toc523035525" w:history="1">
        <w:r w:rsidR="00E811BF" w:rsidRPr="00B65D34">
          <w:rPr>
            <w:rStyle w:val="a9"/>
            <w:bCs/>
            <w:noProof/>
            <w:color w:val="auto"/>
            <w:sz w:val="28"/>
            <w:szCs w:val="28"/>
          </w:rPr>
          <w:t>5</w:t>
        </w:r>
        <w:r w:rsidR="00291357" w:rsidRPr="00B65D34">
          <w:rPr>
            <w:rStyle w:val="a9"/>
            <w:bCs/>
            <w:noProof/>
            <w:color w:val="auto"/>
            <w:sz w:val="28"/>
            <w:szCs w:val="28"/>
          </w:rPr>
          <w:t xml:space="preserve"> </w:t>
        </w:r>
        <w:r w:rsidR="00E811BF" w:rsidRPr="00B65D34">
          <w:rPr>
            <w:rStyle w:val="a9"/>
            <w:bCs/>
            <w:noProof/>
            <w:color w:val="auto"/>
            <w:sz w:val="28"/>
            <w:szCs w:val="28"/>
          </w:rPr>
          <w:t>ПРОГРАМА ДИСЦИПЛІНИ ЗА ВИДАМИ НАВЧАЛЬНИХ ЗАНЯТЬ</w:t>
        </w:r>
        <w:r w:rsidR="00E811BF" w:rsidRPr="00B65D34">
          <w:rPr>
            <w:noProof/>
            <w:webHidden/>
            <w:sz w:val="28"/>
            <w:szCs w:val="28"/>
          </w:rPr>
          <w:tab/>
        </w:r>
        <w:r w:rsidRPr="00B65D34">
          <w:rPr>
            <w:noProof/>
            <w:webHidden/>
            <w:sz w:val="28"/>
            <w:szCs w:val="28"/>
          </w:rPr>
          <w:fldChar w:fldCharType="begin"/>
        </w:r>
        <w:r w:rsidR="00E811BF" w:rsidRPr="00B65D34">
          <w:rPr>
            <w:noProof/>
            <w:webHidden/>
            <w:sz w:val="28"/>
            <w:szCs w:val="28"/>
          </w:rPr>
          <w:instrText xml:space="preserve"> PAGEREF _Toc523035525 \h </w:instrText>
        </w:r>
        <w:r w:rsidRPr="00B65D34">
          <w:rPr>
            <w:noProof/>
            <w:webHidden/>
            <w:sz w:val="28"/>
            <w:szCs w:val="28"/>
          </w:rPr>
        </w:r>
        <w:r w:rsidRPr="00B65D34">
          <w:rPr>
            <w:noProof/>
            <w:webHidden/>
            <w:sz w:val="28"/>
            <w:szCs w:val="28"/>
          </w:rPr>
          <w:fldChar w:fldCharType="separate"/>
        </w:r>
        <w:r w:rsidR="002956A2" w:rsidRPr="00B65D34">
          <w:rPr>
            <w:noProof/>
            <w:webHidden/>
            <w:sz w:val="28"/>
            <w:szCs w:val="28"/>
          </w:rPr>
          <w:t>5</w:t>
        </w:r>
        <w:r w:rsidRPr="00B65D34">
          <w:rPr>
            <w:noProof/>
            <w:webHidden/>
            <w:sz w:val="28"/>
            <w:szCs w:val="28"/>
          </w:rPr>
          <w:fldChar w:fldCharType="end"/>
        </w:r>
      </w:hyperlink>
    </w:p>
    <w:p w:rsidR="00E811BF" w:rsidRPr="00B65D34" w:rsidRDefault="00874694">
      <w:pPr>
        <w:pStyle w:val="15"/>
        <w:tabs>
          <w:tab w:val="right" w:leader="dot" w:pos="9628"/>
        </w:tabs>
        <w:rPr>
          <w:rFonts w:ascii="Calibri" w:hAnsi="Calibri"/>
          <w:noProof/>
          <w:sz w:val="28"/>
          <w:szCs w:val="28"/>
          <w:lang w:val="ru-RU"/>
        </w:rPr>
      </w:pPr>
      <w:hyperlink w:anchor="_Toc523035526" w:history="1">
        <w:r w:rsidR="00E811BF" w:rsidRPr="00B65D34">
          <w:rPr>
            <w:rStyle w:val="a9"/>
            <w:noProof/>
            <w:color w:val="auto"/>
            <w:sz w:val="28"/>
            <w:szCs w:val="28"/>
          </w:rPr>
          <w:t>6</w:t>
        </w:r>
        <w:r w:rsidR="00291357" w:rsidRPr="00B65D34">
          <w:rPr>
            <w:rStyle w:val="a9"/>
            <w:noProof/>
            <w:color w:val="auto"/>
            <w:sz w:val="28"/>
            <w:szCs w:val="28"/>
          </w:rPr>
          <w:t xml:space="preserve"> </w:t>
        </w:r>
        <w:r w:rsidR="00E811BF" w:rsidRPr="00B65D34">
          <w:rPr>
            <w:rStyle w:val="a9"/>
            <w:noProof/>
            <w:color w:val="auto"/>
            <w:sz w:val="28"/>
            <w:szCs w:val="28"/>
          </w:rPr>
          <w:t>ОЦІНЮВАННЯ РЕЗУЛЬТАТІВ НАВЧАННЯ</w:t>
        </w:r>
        <w:r w:rsidR="00E811BF" w:rsidRPr="00B65D34">
          <w:rPr>
            <w:noProof/>
            <w:webHidden/>
            <w:sz w:val="28"/>
            <w:szCs w:val="28"/>
          </w:rPr>
          <w:tab/>
        </w:r>
        <w:r w:rsidRPr="00B65D34">
          <w:rPr>
            <w:noProof/>
            <w:webHidden/>
            <w:sz w:val="28"/>
            <w:szCs w:val="28"/>
          </w:rPr>
          <w:fldChar w:fldCharType="begin"/>
        </w:r>
        <w:r w:rsidR="00E811BF" w:rsidRPr="00B65D34">
          <w:rPr>
            <w:noProof/>
            <w:webHidden/>
            <w:sz w:val="28"/>
            <w:szCs w:val="28"/>
          </w:rPr>
          <w:instrText xml:space="preserve"> PAGEREF _Toc523035526 \h </w:instrText>
        </w:r>
        <w:r w:rsidRPr="00B65D34">
          <w:rPr>
            <w:noProof/>
            <w:webHidden/>
            <w:sz w:val="28"/>
            <w:szCs w:val="28"/>
          </w:rPr>
        </w:r>
        <w:r w:rsidRPr="00B65D34">
          <w:rPr>
            <w:noProof/>
            <w:webHidden/>
            <w:sz w:val="28"/>
            <w:szCs w:val="28"/>
          </w:rPr>
          <w:fldChar w:fldCharType="separate"/>
        </w:r>
        <w:r w:rsidR="002956A2" w:rsidRPr="00B65D34">
          <w:rPr>
            <w:noProof/>
            <w:webHidden/>
            <w:sz w:val="28"/>
            <w:szCs w:val="28"/>
          </w:rPr>
          <w:t>6</w:t>
        </w:r>
        <w:r w:rsidRPr="00B65D34">
          <w:rPr>
            <w:noProof/>
            <w:webHidden/>
            <w:sz w:val="28"/>
            <w:szCs w:val="28"/>
          </w:rPr>
          <w:fldChar w:fldCharType="end"/>
        </w:r>
      </w:hyperlink>
    </w:p>
    <w:p w:rsidR="00E811BF" w:rsidRPr="00B65D34" w:rsidRDefault="00874694">
      <w:pPr>
        <w:pStyle w:val="15"/>
        <w:tabs>
          <w:tab w:val="right" w:leader="dot" w:pos="9628"/>
        </w:tabs>
        <w:rPr>
          <w:rFonts w:ascii="Calibri" w:hAnsi="Calibri"/>
          <w:noProof/>
          <w:sz w:val="28"/>
          <w:szCs w:val="28"/>
          <w:lang w:val="ru-RU"/>
        </w:rPr>
      </w:pPr>
      <w:hyperlink w:anchor="_Toc523035527" w:history="1">
        <w:r w:rsidR="00E811BF" w:rsidRPr="00B65D34">
          <w:rPr>
            <w:rStyle w:val="a9"/>
            <w:noProof/>
            <w:color w:val="auto"/>
            <w:sz w:val="28"/>
            <w:szCs w:val="28"/>
          </w:rPr>
          <w:t>6.1</w:t>
        </w:r>
        <w:r w:rsidR="00291357" w:rsidRPr="00B65D34">
          <w:rPr>
            <w:rStyle w:val="a9"/>
            <w:noProof/>
            <w:color w:val="auto"/>
            <w:sz w:val="28"/>
            <w:szCs w:val="28"/>
          </w:rPr>
          <w:t xml:space="preserve"> </w:t>
        </w:r>
        <w:r w:rsidR="00E811BF" w:rsidRPr="00B65D34">
          <w:rPr>
            <w:rStyle w:val="a9"/>
            <w:noProof/>
            <w:color w:val="auto"/>
            <w:sz w:val="28"/>
            <w:szCs w:val="28"/>
          </w:rPr>
          <w:t>Шкали</w:t>
        </w:r>
        <w:r w:rsidR="00E811BF" w:rsidRPr="00B65D34">
          <w:rPr>
            <w:noProof/>
            <w:webHidden/>
            <w:sz w:val="28"/>
            <w:szCs w:val="28"/>
          </w:rPr>
          <w:tab/>
        </w:r>
        <w:r w:rsidRPr="00B65D34">
          <w:rPr>
            <w:noProof/>
            <w:webHidden/>
            <w:sz w:val="28"/>
            <w:szCs w:val="28"/>
          </w:rPr>
          <w:fldChar w:fldCharType="begin"/>
        </w:r>
        <w:r w:rsidR="00E811BF" w:rsidRPr="00B65D34">
          <w:rPr>
            <w:noProof/>
            <w:webHidden/>
            <w:sz w:val="28"/>
            <w:szCs w:val="28"/>
          </w:rPr>
          <w:instrText xml:space="preserve"> PAGEREF _Toc523035527 \h </w:instrText>
        </w:r>
        <w:r w:rsidRPr="00B65D34">
          <w:rPr>
            <w:noProof/>
            <w:webHidden/>
            <w:sz w:val="28"/>
            <w:szCs w:val="28"/>
          </w:rPr>
        </w:r>
        <w:r w:rsidRPr="00B65D34">
          <w:rPr>
            <w:noProof/>
            <w:webHidden/>
            <w:sz w:val="28"/>
            <w:szCs w:val="28"/>
          </w:rPr>
          <w:fldChar w:fldCharType="separate"/>
        </w:r>
        <w:r w:rsidR="002956A2" w:rsidRPr="00B65D34">
          <w:rPr>
            <w:noProof/>
            <w:webHidden/>
            <w:sz w:val="28"/>
            <w:szCs w:val="28"/>
          </w:rPr>
          <w:t>6</w:t>
        </w:r>
        <w:r w:rsidRPr="00B65D34">
          <w:rPr>
            <w:noProof/>
            <w:webHidden/>
            <w:sz w:val="28"/>
            <w:szCs w:val="28"/>
          </w:rPr>
          <w:fldChar w:fldCharType="end"/>
        </w:r>
      </w:hyperlink>
    </w:p>
    <w:p w:rsidR="00E811BF" w:rsidRPr="00B65D34" w:rsidRDefault="00874694">
      <w:pPr>
        <w:pStyle w:val="15"/>
        <w:tabs>
          <w:tab w:val="right" w:leader="dot" w:pos="9628"/>
        </w:tabs>
        <w:rPr>
          <w:rFonts w:ascii="Calibri" w:hAnsi="Calibri"/>
          <w:noProof/>
          <w:sz w:val="28"/>
          <w:szCs w:val="28"/>
          <w:lang w:val="ru-RU"/>
        </w:rPr>
      </w:pPr>
      <w:hyperlink w:anchor="_Toc523035528" w:history="1">
        <w:r w:rsidR="00E811BF" w:rsidRPr="00B65D34">
          <w:rPr>
            <w:rStyle w:val="a9"/>
            <w:noProof/>
            <w:color w:val="auto"/>
            <w:sz w:val="28"/>
            <w:szCs w:val="28"/>
          </w:rPr>
          <w:t>6.2</w:t>
        </w:r>
        <w:r w:rsidR="00291357" w:rsidRPr="00B65D34">
          <w:rPr>
            <w:rStyle w:val="a9"/>
            <w:noProof/>
            <w:color w:val="auto"/>
            <w:sz w:val="28"/>
            <w:szCs w:val="28"/>
          </w:rPr>
          <w:t xml:space="preserve"> </w:t>
        </w:r>
        <w:r w:rsidR="00E811BF" w:rsidRPr="00B65D34">
          <w:rPr>
            <w:rStyle w:val="a9"/>
            <w:noProof/>
            <w:color w:val="auto"/>
            <w:sz w:val="28"/>
            <w:szCs w:val="28"/>
          </w:rPr>
          <w:t>Засоби та процедури</w:t>
        </w:r>
        <w:r w:rsidR="00E811BF" w:rsidRPr="00B65D34">
          <w:rPr>
            <w:noProof/>
            <w:webHidden/>
            <w:sz w:val="28"/>
            <w:szCs w:val="28"/>
          </w:rPr>
          <w:tab/>
        </w:r>
        <w:r w:rsidRPr="00B65D34">
          <w:rPr>
            <w:noProof/>
            <w:webHidden/>
            <w:sz w:val="28"/>
            <w:szCs w:val="28"/>
          </w:rPr>
          <w:fldChar w:fldCharType="begin"/>
        </w:r>
        <w:r w:rsidR="00E811BF" w:rsidRPr="00B65D34">
          <w:rPr>
            <w:noProof/>
            <w:webHidden/>
            <w:sz w:val="28"/>
            <w:szCs w:val="28"/>
          </w:rPr>
          <w:instrText xml:space="preserve"> PAGEREF _Toc523035528 \h </w:instrText>
        </w:r>
        <w:r w:rsidRPr="00B65D34">
          <w:rPr>
            <w:noProof/>
            <w:webHidden/>
            <w:sz w:val="28"/>
            <w:szCs w:val="28"/>
          </w:rPr>
        </w:r>
        <w:r w:rsidRPr="00B65D34">
          <w:rPr>
            <w:noProof/>
            <w:webHidden/>
            <w:sz w:val="28"/>
            <w:szCs w:val="28"/>
          </w:rPr>
          <w:fldChar w:fldCharType="separate"/>
        </w:r>
        <w:r w:rsidR="002956A2" w:rsidRPr="00B65D34">
          <w:rPr>
            <w:noProof/>
            <w:webHidden/>
            <w:sz w:val="28"/>
            <w:szCs w:val="28"/>
          </w:rPr>
          <w:t>7</w:t>
        </w:r>
        <w:r w:rsidRPr="00B65D34">
          <w:rPr>
            <w:noProof/>
            <w:webHidden/>
            <w:sz w:val="28"/>
            <w:szCs w:val="28"/>
          </w:rPr>
          <w:fldChar w:fldCharType="end"/>
        </w:r>
      </w:hyperlink>
    </w:p>
    <w:p w:rsidR="00E811BF" w:rsidRPr="00B65D34" w:rsidRDefault="00874694">
      <w:pPr>
        <w:pStyle w:val="15"/>
        <w:tabs>
          <w:tab w:val="right" w:leader="dot" w:pos="9628"/>
        </w:tabs>
        <w:rPr>
          <w:rFonts w:ascii="Calibri" w:hAnsi="Calibri"/>
          <w:noProof/>
          <w:sz w:val="28"/>
          <w:szCs w:val="28"/>
          <w:lang w:val="ru-RU"/>
        </w:rPr>
      </w:pPr>
      <w:hyperlink w:anchor="_Toc523035529" w:history="1">
        <w:r w:rsidR="00E811BF" w:rsidRPr="00B65D34">
          <w:rPr>
            <w:rStyle w:val="a9"/>
            <w:noProof/>
            <w:color w:val="auto"/>
            <w:sz w:val="28"/>
            <w:szCs w:val="28"/>
          </w:rPr>
          <w:t>6.3</w:t>
        </w:r>
        <w:r w:rsidR="00291357" w:rsidRPr="00B65D34">
          <w:rPr>
            <w:rStyle w:val="a9"/>
            <w:noProof/>
            <w:color w:val="auto"/>
            <w:sz w:val="28"/>
            <w:szCs w:val="28"/>
          </w:rPr>
          <w:t xml:space="preserve"> </w:t>
        </w:r>
        <w:r w:rsidR="00E811BF" w:rsidRPr="00B65D34">
          <w:rPr>
            <w:rStyle w:val="a9"/>
            <w:noProof/>
            <w:color w:val="auto"/>
            <w:sz w:val="28"/>
            <w:szCs w:val="28"/>
          </w:rPr>
          <w:t>Критерії</w:t>
        </w:r>
        <w:r w:rsidR="00E811BF" w:rsidRPr="00B65D34">
          <w:rPr>
            <w:noProof/>
            <w:webHidden/>
            <w:sz w:val="28"/>
            <w:szCs w:val="28"/>
          </w:rPr>
          <w:tab/>
        </w:r>
        <w:r w:rsidRPr="00B65D34">
          <w:rPr>
            <w:noProof/>
            <w:webHidden/>
            <w:sz w:val="28"/>
            <w:szCs w:val="28"/>
          </w:rPr>
          <w:fldChar w:fldCharType="begin"/>
        </w:r>
        <w:r w:rsidR="00E811BF" w:rsidRPr="00B65D34">
          <w:rPr>
            <w:noProof/>
            <w:webHidden/>
            <w:sz w:val="28"/>
            <w:szCs w:val="28"/>
          </w:rPr>
          <w:instrText xml:space="preserve"> PAGEREF _Toc523035529 \h </w:instrText>
        </w:r>
        <w:r w:rsidRPr="00B65D34">
          <w:rPr>
            <w:noProof/>
            <w:webHidden/>
            <w:sz w:val="28"/>
            <w:szCs w:val="28"/>
          </w:rPr>
        </w:r>
        <w:r w:rsidRPr="00B65D34">
          <w:rPr>
            <w:noProof/>
            <w:webHidden/>
            <w:sz w:val="28"/>
            <w:szCs w:val="28"/>
          </w:rPr>
          <w:fldChar w:fldCharType="separate"/>
        </w:r>
        <w:r w:rsidR="002956A2" w:rsidRPr="00B65D34">
          <w:rPr>
            <w:noProof/>
            <w:webHidden/>
            <w:sz w:val="28"/>
            <w:szCs w:val="28"/>
          </w:rPr>
          <w:t>8</w:t>
        </w:r>
        <w:r w:rsidRPr="00B65D34">
          <w:rPr>
            <w:noProof/>
            <w:webHidden/>
            <w:sz w:val="28"/>
            <w:szCs w:val="28"/>
          </w:rPr>
          <w:fldChar w:fldCharType="end"/>
        </w:r>
      </w:hyperlink>
    </w:p>
    <w:p w:rsidR="00E811BF" w:rsidRPr="00B65D34" w:rsidRDefault="00874694">
      <w:pPr>
        <w:pStyle w:val="15"/>
        <w:tabs>
          <w:tab w:val="right" w:leader="dot" w:pos="9628"/>
        </w:tabs>
        <w:rPr>
          <w:rFonts w:ascii="Calibri" w:hAnsi="Calibri"/>
          <w:noProof/>
          <w:sz w:val="28"/>
          <w:szCs w:val="28"/>
          <w:lang w:val="ru-RU"/>
        </w:rPr>
      </w:pPr>
      <w:hyperlink w:anchor="_Toc523035530" w:history="1">
        <w:r w:rsidR="00E811BF" w:rsidRPr="00B65D34">
          <w:rPr>
            <w:rStyle w:val="a9"/>
            <w:bCs/>
            <w:noProof/>
            <w:color w:val="auto"/>
            <w:sz w:val="28"/>
            <w:szCs w:val="28"/>
          </w:rPr>
          <w:t>7</w:t>
        </w:r>
        <w:r w:rsidR="00291357" w:rsidRPr="00B65D34">
          <w:rPr>
            <w:rStyle w:val="a9"/>
            <w:bCs/>
            <w:noProof/>
            <w:color w:val="auto"/>
            <w:sz w:val="28"/>
            <w:szCs w:val="28"/>
          </w:rPr>
          <w:t xml:space="preserve"> </w:t>
        </w:r>
        <w:r w:rsidR="00E811BF" w:rsidRPr="00B65D34">
          <w:rPr>
            <w:rStyle w:val="a9"/>
            <w:bCs/>
            <w:noProof/>
            <w:color w:val="auto"/>
            <w:sz w:val="28"/>
            <w:szCs w:val="28"/>
          </w:rPr>
          <w:t>ІНСТРУМЕНТИ, ОБЛАДНАННЯ ТА ПРОГРАМНЕ ЗАБЕЗПЕЧЕННЯ</w:t>
        </w:r>
        <w:r w:rsidR="00E811BF" w:rsidRPr="00B65D34">
          <w:rPr>
            <w:noProof/>
            <w:webHidden/>
            <w:sz w:val="28"/>
            <w:szCs w:val="28"/>
          </w:rPr>
          <w:tab/>
        </w:r>
        <w:r w:rsidRPr="00B65D34">
          <w:rPr>
            <w:noProof/>
            <w:webHidden/>
            <w:sz w:val="28"/>
            <w:szCs w:val="28"/>
          </w:rPr>
          <w:fldChar w:fldCharType="begin"/>
        </w:r>
        <w:r w:rsidR="00E811BF" w:rsidRPr="00B65D34">
          <w:rPr>
            <w:noProof/>
            <w:webHidden/>
            <w:sz w:val="28"/>
            <w:szCs w:val="28"/>
          </w:rPr>
          <w:instrText xml:space="preserve"> PAGEREF _Toc523035530 \h </w:instrText>
        </w:r>
        <w:r w:rsidRPr="00B65D34">
          <w:rPr>
            <w:noProof/>
            <w:webHidden/>
            <w:sz w:val="28"/>
            <w:szCs w:val="28"/>
          </w:rPr>
        </w:r>
        <w:r w:rsidRPr="00B65D34">
          <w:rPr>
            <w:noProof/>
            <w:webHidden/>
            <w:sz w:val="28"/>
            <w:szCs w:val="28"/>
          </w:rPr>
          <w:fldChar w:fldCharType="separate"/>
        </w:r>
        <w:r w:rsidR="002956A2" w:rsidRPr="00B65D34">
          <w:rPr>
            <w:noProof/>
            <w:webHidden/>
            <w:sz w:val="28"/>
            <w:szCs w:val="28"/>
          </w:rPr>
          <w:t>11</w:t>
        </w:r>
        <w:r w:rsidRPr="00B65D34">
          <w:rPr>
            <w:noProof/>
            <w:webHidden/>
            <w:sz w:val="28"/>
            <w:szCs w:val="28"/>
          </w:rPr>
          <w:fldChar w:fldCharType="end"/>
        </w:r>
      </w:hyperlink>
    </w:p>
    <w:p w:rsidR="00E811BF" w:rsidRPr="00B65D34" w:rsidRDefault="00874694">
      <w:pPr>
        <w:pStyle w:val="15"/>
        <w:tabs>
          <w:tab w:val="right" w:leader="dot" w:pos="9628"/>
        </w:tabs>
        <w:rPr>
          <w:rFonts w:ascii="Calibri" w:hAnsi="Calibri"/>
          <w:noProof/>
          <w:sz w:val="28"/>
          <w:szCs w:val="28"/>
          <w:lang w:val="ru-RU"/>
        </w:rPr>
      </w:pPr>
      <w:hyperlink w:anchor="_Toc523035531" w:history="1">
        <w:r w:rsidR="00E811BF" w:rsidRPr="00B65D34">
          <w:rPr>
            <w:rStyle w:val="a9"/>
            <w:bCs/>
            <w:noProof/>
            <w:color w:val="auto"/>
            <w:sz w:val="28"/>
            <w:szCs w:val="28"/>
          </w:rPr>
          <w:t>8</w:t>
        </w:r>
        <w:r w:rsidR="00291357" w:rsidRPr="00B65D34">
          <w:rPr>
            <w:rStyle w:val="a9"/>
            <w:bCs/>
            <w:noProof/>
            <w:color w:val="auto"/>
            <w:sz w:val="28"/>
            <w:szCs w:val="28"/>
          </w:rPr>
          <w:t xml:space="preserve"> </w:t>
        </w:r>
        <w:r w:rsidR="00E811BF" w:rsidRPr="00B65D34">
          <w:rPr>
            <w:rStyle w:val="a9"/>
            <w:bCs/>
            <w:noProof/>
            <w:color w:val="auto"/>
            <w:sz w:val="28"/>
            <w:szCs w:val="28"/>
          </w:rPr>
          <w:t>РЕКОМЕНДОВАНІ ДЖЕРЕЛА ІНФОРМАЦІЇ</w:t>
        </w:r>
        <w:r w:rsidR="00E811BF" w:rsidRPr="00B65D34">
          <w:rPr>
            <w:noProof/>
            <w:webHidden/>
            <w:sz w:val="28"/>
            <w:szCs w:val="28"/>
          </w:rPr>
          <w:tab/>
        </w:r>
        <w:r w:rsidRPr="00B65D34">
          <w:rPr>
            <w:noProof/>
            <w:webHidden/>
            <w:sz w:val="28"/>
            <w:szCs w:val="28"/>
          </w:rPr>
          <w:fldChar w:fldCharType="begin"/>
        </w:r>
        <w:r w:rsidR="00E811BF" w:rsidRPr="00B65D34">
          <w:rPr>
            <w:noProof/>
            <w:webHidden/>
            <w:sz w:val="28"/>
            <w:szCs w:val="28"/>
          </w:rPr>
          <w:instrText xml:space="preserve"> PAGEREF _Toc523035531 \h </w:instrText>
        </w:r>
        <w:r w:rsidRPr="00B65D34">
          <w:rPr>
            <w:noProof/>
            <w:webHidden/>
            <w:sz w:val="28"/>
            <w:szCs w:val="28"/>
          </w:rPr>
        </w:r>
        <w:r w:rsidRPr="00B65D34">
          <w:rPr>
            <w:noProof/>
            <w:webHidden/>
            <w:sz w:val="28"/>
            <w:szCs w:val="28"/>
          </w:rPr>
          <w:fldChar w:fldCharType="separate"/>
        </w:r>
        <w:r w:rsidR="002956A2" w:rsidRPr="00B65D34">
          <w:rPr>
            <w:noProof/>
            <w:webHidden/>
            <w:sz w:val="28"/>
            <w:szCs w:val="28"/>
          </w:rPr>
          <w:t>11</w:t>
        </w:r>
        <w:r w:rsidRPr="00B65D34">
          <w:rPr>
            <w:noProof/>
            <w:webHidden/>
            <w:sz w:val="28"/>
            <w:szCs w:val="28"/>
          </w:rPr>
          <w:fldChar w:fldCharType="end"/>
        </w:r>
      </w:hyperlink>
    </w:p>
    <w:p w:rsidR="00E811BF" w:rsidRPr="00B65D34" w:rsidRDefault="00874694" w:rsidP="00C80B71">
      <w:pPr>
        <w:spacing w:after="120"/>
        <w:rPr>
          <w:sz w:val="28"/>
          <w:szCs w:val="28"/>
        </w:rPr>
      </w:pPr>
      <w:r w:rsidRPr="00B65D34">
        <w:rPr>
          <w:sz w:val="28"/>
          <w:szCs w:val="28"/>
        </w:rPr>
        <w:fldChar w:fldCharType="end"/>
      </w:r>
    </w:p>
    <w:p w:rsidR="00E811BF" w:rsidRPr="00B65D34" w:rsidRDefault="00E811BF" w:rsidP="002146A0">
      <w:pPr>
        <w:spacing w:before="120" w:after="120"/>
        <w:jc w:val="center"/>
        <w:rPr>
          <w:sz w:val="28"/>
          <w:szCs w:val="28"/>
        </w:rPr>
      </w:pPr>
      <w:r w:rsidRPr="00B65D34">
        <w:rPr>
          <w:sz w:val="28"/>
          <w:szCs w:val="28"/>
        </w:rPr>
        <w:br w:type="page"/>
      </w:r>
    </w:p>
    <w:p w:rsidR="00E811BF" w:rsidRPr="00B65D34" w:rsidRDefault="00E811BF" w:rsidP="00F74369">
      <w:pPr>
        <w:pStyle w:val="1"/>
        <w:spacing w:before="120"/>
        <w:jc w:val="center"/>
        <w:rPr>
          <w:rFonts w:ascii="Times New Roman" w:hAnsi="Times New Roman"/>
          <w:b/>
          <w:bCs/>
          <w:color w:val="auto"/>
          <w:sz w:val="28"/>
          <w:szCs w:val="28"/>
        </w:rPr>
      </w:pPr>
      <w:bookmarkStart w:id="0" w:name="_Toc523035521"/>
      <w:bookmarkStart w:id="1" w:name="_Hlk497601822"/>
      <w:r w:rsidRPr="00B65D34">
        <w:rPr>
          <w:rFonts w:ascii="Times New Roman" w:hAnsi="Times New Roman"/>
          <w:b/>
          <w:bCs/>
          <w:color w:val="auto"/>
          <w:sz w:val="28"/>
          <w:szCs w:val="28"/>
        </w:rPr>
        <w:lastRenderedPageBreak/>
        <w:t>1</w:t>
      </w:r>
      <w:r w:rsidR="000A2F2E" w:rsidRPr="00B65D34">
        <w:rPr>
          <w:rFonts w:ascii="Times New Roman" w:hAnsi="Times New Roman"/>
          <w:b/>
          <w:bCs/>
          <w:color w:val="auto"/>
          <w:sz w:val="28"/>
          <w:szCs w:val="28"/>
        </w:rPr>
        <w:t xml:space="preserve"> </w:t>
      </w:r>
      <w:r w:rsidRPr="00B65D34">
        <w:rPr>
          <w:rFonts w:ascii="Times New Roman" w:hAnsi="Times New Roman"/>
          <w:b/>
          <w:bCs/>
          <w:color w:val="auto"/>
          <w:sz w:val="28"/>
          <w:szCs w:val="28"/>
        </w:rPr>
        <w:t xml:space="preserve">МЕТА НАВЧАЛЬНОЇ </w:t>
      </w:r>
      <w:bookmarkEnd w:id="0"/>
      <w:r w:rsidR="006C6D73" w:rsidRPr="00B65D34">
        <w:rPr>
          <w:rFonts w:ascii="Times New Roman" w:hAnsi="Times New Roman"/>
          <w:b/>
          <w:bCs/>
          <w:color w:val="auto"/>
          <w:sz w:val="28"/>
          <w:szCs w:val="28"/>
        </w:rPr>
        <w:t>ДИСЦИПЛІНИ</w:t>
      </w:r>
    </w:p>
    <w:p w:rsidR="00C84C84" w:rsidRPr="006E5ACF" w:rsidRDefault="00E811BF" w:rsidP="00C84C84">
      <w:pPr>
        <w:pStyle w:val="3"/>
        <w:widowControl w:val="0"/>
        <w:spacing w:before="240" w:after="240"/>
        <w:ind w:left="0" w:firstLine="567"/>
        <w:rPr>
          <w:spacing w:val="0"/>
          <w:szCs w:val="28"/>
        </w:rPr>
      </w:pPr>
      <w:r w:rsidRPr="00C84C84">
        <w:rPr>
          <w:bCs/>
          <w:spacing w:val="0"/>
          <w:szCs w:val="28"/>
        </w:rPr>
        <w:t xml:space="preserve">В освітньо-професійній програмі Національного технічного університету «Дніпровська політехніка» спеціальності </w:t>
      </w:r>
      <w:r w:rsidR="00F76471" w:rsidRPr="00C84C84">
        <w:t xml:space="preserve">275 Транспортні технології (на автомобільному транспорті) </w:t>
      </w:r>
      <w:r w:rsidRPr="00C84C84">
        <w:rPr>
          <w:bCs/>
          <w:spacing w:val="0"/>
          <w:szCs w:val="28"/>
        </w:rPr>
        <w:t xml:space="preserve">здійснено </w:t>
      </w:r>
      <w:r w:rsidRPr="00C84C84">
        <w:rPr>
          <w:spacing w:val="0"/>
          <w:szCs w:val="28"/>
        </w:rPr>
        <w:t>розподіл програмних результатів навчання</w:t>
      </w:r>
      <w:r w:rsidR="000A2F2E" w:rsidRPr="00C84C84">
        <w:rPr>
          <w:spacing w:val="0"/>
          <w:szCs w:val="28"/>
        </w:rPr>
        <w:t xml:space="preserve"> </w:t>
      </w:r>
      <w:r w:rsidRPr="00C84C84">
        <w:rPr>
          <w:spacing w:val="0"/>
          <w:szCs w:val="28"/>
        </w:rPr>
        <w:t xml:space="preserve">за організаційними формами освітнього процесу. Зокрема, до дисципліни </w:t>
      </w:r>
      <w:r w:rsidR="00C84C84">
        <w:rPr>
          <w:spacing w:val="0"/>
          <w:szCs w:val="28"/>
        </w:rPr>
        <w:t>С-1.6</w:t>
      </w:r>
      <w:r w:rsidRPr="00C84C84">
        <w:rPr>
          <w:spacing w:val="0"/>
          <w:szCs w:val="28"/>
        </w:rPr>
        <w:t xml:space="preserve"> «</w:t>
      </w:r>
      <w:r w:rsidR="00C84C84" w:rsidRPr="00C84C84">
        <w:rPr>
          <w:szCs w:val="28"/>
        </w:rPr>
        <w:t>Міжнародні транспортні коридори</w:t>
      </w:r>
      <w:r w:rsidRPr="00C84C84">
        <w:rPr>
          <w:spacing w:val="0"/>
          <w:szCs w:val="28"/>
        </w:rPr>
        <w:t>» віднесено такі результати навчання:</w:t>
      </w:r>
      <w:r w:rsidR="00C84C84" w:rsidRPr="00C84C84">
        <w:rPr>
          <w:spacing w:val="0"/>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2"/>
        <w:gridCol w:w="8752"/>
      </w:tblGrid>
      <w:tr w:rsidR="00CB2353" w:rsidRPr="005D4B63" w:rsidTr="006526E4">
        <w:tc>
          <w:tcPr>
            <w:tcW w:w="559" w:type="pct"/>
            <w:vAlign w:val="center"/>
          </w:tcPr>
          <w:p w:rsidR="00CB2353" w:rsidRPr="00A64033" w:rsidRDefault="00CB2353" w:rsidP="0026194F">
            <w:pPr>
              <w:rPr>
                <w:lang w:eastAsia="uk-UA"/>
              </w:rPr>
            </w:pPr>
            <w:r w:rsidRPr="00A64033">
              <w:rPr>
                <w:lang w:eastAsia="uk-UA"/>
              </w:rPr>
              <w:t>РН-2</w:t>
            </w:r>
          </w:p>
        </w:tc>
        <w:tc>
          <w:tcPr>
            <w:tcW w:w="4441" w:type="pct"/>
            <w:vAlign w:val="center"/>
          </w:tcPr>
          <w:p w:rsidR="00CB2353" w:rsidRPr="00A64033" w:rsidRDefault="00CB2353" w:rsidP="0026194F">
            <w:pPr>
              <w:rPr>
                <w:lang w:eastAsia="uk-UA"/>
              </w:rPr>
            </w:pPr>
            <w:r w:rsidRPr="00A64033">
              <w:rPr>
                <w:lang w:eastAsia="uk-UA"/>
              </w:rPr>
              <w:t>Давати відповіді, пояснювати, розуміти пояснення, дискутувати, звітувати державною м</w:t>
            </w:r>
            <w:r w:rsidRPr="00A64033">
              <w:rPr>
                <w:lang w:eastAsia="uk-UA"/>
              </w:rPr>
              <w:t>о</w:t>
            </w:r>
            <w:r w:rsidRPr="00A64033">
              <w:rPr>
                <w:lang w:eastAsia="uk-UA"/>
              </w:rPr>
              <w:t>вою</w:t>
            </w:r>
          </w:p>
        </w:tc>
      </w:tr>
      <w:tr w:rsidR="00C84C84" w:rsidRPr="005D4B63" w:rsidTr="0026194F">
        <w:tc>
          <w:tcPr>
            <w:tcW w:w="559" w:type="pct"/>
          </w:tcPr>
          <w:p w:rsidR="00C84C84" w:rsidRPr="005D4B63" w:rsidRDefault="00C84C84" w:rsidP="0026194F">
            <w:pPr>
              <w:rPr>
                <w:shd w:val="clear" w:color="auto" w:fill="FFFFFF"/>
              </w:rPr>
            </w:pPr>
            <w:bookmarkStart w:id="2" w:name="_Hlk497473763"/>
            <w:r w:rsidRPr="00362FA3">
              <w:rPr>
                <w:lang w:eastAsia="uk-UA"/>
              </w:rPr>
              <w:t>РН-</w:t>
            </w:r>
            <w:r>
              <w:rPr>
                <w:lang w:eastAsia="uk-UA"/>
              </w:rPr>
              <w:t>22</w:t>
            </w:r>
          </w:p>
        </w:tc>
        <w:tc>
          <w:tcPr>
            <w:tcW w:w="4441" w:type="pct"/>
          </w:tcPr>
          <w:p w:rsidR="00C84C84" w:rsidRPr="005D4B63" w:rsidRDefault="00C84C84" w:rsidP="0026194F">
            <w:r w:rsidRPr="00362FA3">
              <w:rPr>
                <w:lang w:eastAsia="uk-UA"/>
              </w:rPr>
              <w:t>Організовувати брокерську роботу. Застосовувати методи оформлення митної документації. Використання методів митного контролю. </w:t>
            </w:r>
          </w:p>
        </w:tc>
      </w:tr>
      <w:tr w:rsidR="00C84C84" w:rsidRPr="005D4B63" w:rsidTr="0026194F">
        <w:tc>
          <w:tcPr>
            <w:tcW w:w="559" w:type="pct"/>
            <w:vAlign w:val="center"/>
          </w:tcPr>
          <w:p w:rsidR="00C84C84" w:rsidRPr="00362FA3" w:rsidRDefault="00C84C84" w:rsidP="0026194F">
            <w:pPr>
              <w:rPr>
                <w:lang w:eastAsia="uk-UA"/>
              </w:rPr>
            </w:pPr>
            <w:r w:rsidRPr="00362FA3">
              <w:rPr>
                <w:lang w:eastAsia="uk-UA"/>
              </w:rPr>
              <w:t>РН-</w:t>
            </w:r>
            <w:r>
              <w:rPr>
                <w:lang w:eastAsia="uk-UA"/>
              </w:rPr>
              <w:t>24</w:t>
            </w:r>
          </w:p>
        </w:tc>
        <w:tc>
          <w:tcPr>
            <w:tcW w:w="4441" w:type="pct"/>
            <w:vAlign w:val="center"/>
          </w:tcPr>
          <w:p w:rsidR="00C84C84" w:rsidRPr="00362FA3" w:rsidRDefault="00C84C84" w:rsidP="0026194F">
            <w:pPr>
              <w:rPr>
                <w:lang w:eastAsia="uk-UA"/>
              </w:rPr>
            </w:pPr>
            <w:r w:rsidRPr="00362FA3">
              <w:rPr>
                <w:lang w:eastAsia="uk-UA"/>
              </w:rPr>
              <w:t>Вибирати навігаційні системи. Аналізувати алгоритми навігаційних систем. Використовувати електронні карти.</w:t>
            </w:r>
          </w:p>
        </w:tc>
      </w:tr>
    </w:tbl>
    <w:bookmarkEnd w:id="2"/>
    <w:p w:rsidR="00E811BF" w:rsidRPr="00DF6CF3" w:rsidRDefault="00E811BF" w:rsidP="00C84C84">
      <w:pPr>
        <w:pStyle w:val="3"/>
        <w:widowControl w:val="0"/>
        <w:spacing w:before="240" w:after="240"/>
        <w:ind w:left="0" w:firstLine="567"/>
        <w:rPr>
          <w:spacing w:val="0"/>
          <w:szCs w:val="28"/>
          <w:lang w:eastAsia="uk-UA"/>
        </w:rPr>
      </w:pPr>
      <w:r w:rsidRPr="00B65D34">
        <w:rPr>
          <w:b/>
          <w:szCs w:val="28"/>
          <w:lang w:eastAsia="uk-UA"/>
        </w:rPr>
        <w:t>Мета дисципліни</w:t>
      </w:r>
      <w:r w:rsidR="00AD66AE" w:rsidRPr="00B65D34">
        <w:rPr>
          <w:b/>
          <w:szCs w:val="28"/>
          <w:lang w:eastAsia="uk-UA"/>
        </w:rPr>
        <w:t xml:space="preserve"> </w:t>
      </w:r>
      <w:r w:rsidRPr="00B65D34">
        <w:rPr>
          <w:szCs w:val="28"/>
          <w:lang w:eastAsia="uk-UA"/>
        </w:rPr>
        <w:t xml:space="preserve">– </w:t>
      </w:r>
      <w:r w:rsidR="00C84C84" w:rsidRPr="00DF6CF3">
        <w:rPr>
          <w:spacing w:val="0"/>
          <w:szCs w:val="28"/>
          <w:lang w:eastAsia="uk-UA"/>
        </w:rPr>
        <w:t>формування системних знань і практичних умінь щодо розвитку системи національних та міжнародних транспортних коридорів, транспортно-логістичної інфраструктури для забезпечення ефективної системи вантажообігу, розвитку експорту транспортних послуг та реалізації транзитного потенціалу країни.</w:t>
      </w:r>
    </w:p>
    <w:p w:rsidR="00E811BF" w:rsidRPr="00B65D34" w:rsidRDefault="00E811BF" w:rsidP="00727599">
      <w:pPr>
        <w:pStyle w:val="3"/>
        <w:widowControl w:val="0"/>
        <w:spacing w:before="120"/>
        <w:ind w:left="0" w:firstLine="567"/>
        <w:rPr>
          <w:spacing w:val="0"/>
          <w:szCs w:val="28"/>
        </w:rPr>
      </w:pPr>
      <w:r w:rsidRPr="00B65D34">
        <w:rPr>
          <w:spacing w:val="0"/>
          <w:szCs w:val="28"/>
          <w:lang w:eastAsia="uk-UA"/>
        </w:rPr>
        <w:t>Реалізація мети вимагає трансформації програмних результатів навчання</w:t>
      </w:r>
      <w:r w:rsidRPr="00B65D34">
        <w:rPr>
          <w:spacing w:val="0"/>
          <w:szCs w:val="28"/>
        </w:rPr>
        <w:t xml:space="preserve"> в дисциплінарні та адекватний відбір змісту навчальної дисципліни за цим критерієм.</w:t>
      </w:r>
    </w:p>
    <w:p w:rsidR="00DF6CF3" w:rsidRPr="002956A2" w:rsidRDefault="00E811BF" w:rsidP="00DF6CF3">
      <w:pPr>
        <w:pStyle w:val="1"/>
        <w:spacing w:after="120"/>
        <w:jc w:val="center"/>
        <w:rPr>
          <w:rFonts w:ascii="Times New Roman" w:hAnsi="Times New Roman"/>
          <w:b/>
          <w:bCs/>
          <w:color w:val="000000"/>
          <w:sz w:val="28"/>
          <w:szCs w:val="28"/>
        </w:rPr>
      </w:pPr>
      <w:bookmarkStart w:id="3" w:name="_Toc523035522"/>
      <w:bookmarkStart w:id="4" w:name="_Hlk497602021"/>
      <w:bookmarkEnd w:id="1"/>
      <w:r w:rsidRPr="00B65D34">
        <w:rPr>
          <w:rFonts w:ascii="Times New Roman" w:hAnsi="Times New Roman"/>
          <w:b/>
          <w:bCs/>
          <w:color w:val="auto"/>
          <w:sz w:val="28"/>
          <w:szCs w:val="28"/>
        </w:rPr>
        <w:t>2</w:t>
      </w:r>
      <w:r w:rsidR="00C65C52" w:rsidRPr="00B65D34">
        <w:rPr>
          <w:rFonts w:ascii="Times New Roman" w:hAnsi="Times New Roman"/>
          <w:b/>
          <w:bCs/>
          <w:color w:val="auto"/>
          <w:sz w:val="28"/>
          <w:szCs w:val="28"/>
        </w:rPr>
        <w:t xml:space="preserve"> </w:t>
      </w:r>
      <w:r w:rsidRPr="00B65D34">
        <w:rPr>
          <w:rFonts w:ascii="Times New Roman" w:hAnsi="Times New Roman"/>
          <w:b/>
          <w:bCs/>
          <w:color w:val="auto"/>
          <w:sz w:val="28"/>
          <w:szCs w:val="28"/>
        </w:rPr>
        <w:t>ОЧІКУВАНІ ДИСЦИПЛІНАРНІ РЕЗУЛЬТАТИ НАВЧАННЯ</w:t>
      </w:r>
      <w:bookmarkStart w:id="5" w:name="_Toc523035523"/>
      <w:bookmarkStart w:id="6" w:name="_Toc503465802"/>
      <w:bookmarkStart w:id="7" w:name="_Hlk497602067"/>
      <w:bookmarkEnd w:id="3"/>
      <w:bookmarkEnd w:id="4"/>
      <w:r w:rsidR="00DF6CF3" w:rsidRPr="00DF6CF3">
        <w:rPr>
          <w:rFonts w:ascii="Times New Roman" w:hAnsi="Times New Roman"/>
          <w:b/>
          <w:bCs/>
          <w:color w:val="000000"/>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2"/>
        <w:gridCol w:w="1273"/>
        <w:gridCol w:w="7479"/>
      </w:tblGrid>
      <w:tr w:rsidR="00DF6CF3" w:rsidRPr="002956A2" w:rsidTr="0026194F">
        <w:trPr>
          <w:tblHeader/>
        </w:trPr>
        <w:tc>
          <w:tcPr>
            <w:tcW w:w="559" w:type="pct"/>
            <w:vMerge w:val="restart"/>
            <w:vAlign w:val="center"/>
          </w:tcPr>
          <w:p w:rsidR="00DF6CF3" w:rsidRPr="002956A2" w:rsidRDefault="00DF6CF3" w:rsidP="0026194F">
            <w:pPr>
              <w:jc w:val="center"/>
              <w:rPr>
                <w:b/>
              </w:rPr>
            </w:pPr>
            <w:r w:rsidRPr="002956A2">
              <w:rPr>
                <w:b/>
              </w:rPr>
              <w:t>Шифр</w:t>
            </w:r>
          </w:p>
          <w:p w:rsidR="00DF6CF3" w:rsidRPr="002956A2" w:rsidRDefault="00DF6CF3" w:rsidP="0026194F">
            <w:pPr>
              <w:jc w:val="center"/>
              <w:rPr>
                <w:b/>
              </w:rPr>
            </w:pPr>
            <w:r w:rsidRPr="002956A2">
              <w:rPr>
                <w:b/>
              </w:rPr>
              <w:t>ПРН</w:t>
            </w:r>
          </w:p>
        </w:tc>
        <w:tc>
          <w:tcPr>
            <w:tcW w:w="4441" w:type="pct"/>
            <w:gridSpan w:val="2"/>
            <w:vAlign w:val="center"/>
          </w:tcPr>
          <w:p w:rsidR="00DF6CF3" w:rsidRPr="002956A2" w:rsidRDefault="00DF6CF3" w:rsidP="0026194F">
            <w:pPr>
              <w:ind w:right="-5"/>
              <w:jc w:val="center"/>
              <w:rPr>
                <w:b/>
              </w:rPr>
            </w:pPr>
            <w:r w:rsidRPr="002956A2">
              <w:rPr>
                <w:b/>
              </w:rPr>
              <w:t>Дисциплінарні результати навчання (ДРН)</w:t>
            </w:r>
          </w:p>
        </w:tc>
      </w:tr>
      <w:tr w:rsidR="00DF6CF3" w:rsidRPr="002956A2" w:rsidTr="0026194F">
        <w:trPr>
          <w:tblHeader/>
        </w:trPr>
        <w:tc>
          <w:tcPr>
            <w:tcW w:w="559" w:type="pct"/>
            <w:vMerge/>
            <w:vAlign w:val="center"/>
          </w:tcPr>
          <w:p w:rsidR="00DF6CF3" w:rsidRPr="002956A2" w:rsidRDefault="00DF6CF3" w:rsidP="0026194F">
            <w:pPr>
              <w:jc w:val="center"/>
              <w:rPr>
                <w:b/>
              </w:rPr>
            </w:pPr>
          </w:p>
        </w:tc>
        <w:tc>
          <w:tcPr>
            <w:tcW w:w="646" w:type="pct"/>
            <w:vAlign w:val="center"/>
          </w:tcPr>
          <w:p w:rsidR="00DF6CF3" w:rsidRPr="002956A2" w:rsidRDefault="00DF6CF3" w:rsidP="0026194F">
            <w:pPr>
              <w:jc w:val="center"/>
              <w:rPr>
                <w:b/>
              </w:rPr>
            </w:pPr>
            <w:r w:rsidRPr="002956A2">
              <w:rPr>
                <w:b/>
              </w:rPr>
              <w:t>шифр ДРН</w:t>
            </w:r>
          </w:p>
        </w:tc>
        <w:tc>
          <w:tcPr>
            <w:tcW w:w="3795" w:type="pct"/>
            <w:vAlign w:val="center"/>
          </w:tcPr>
          <w:p w:rsidR="00DF6CF3" w:rsidRPr="002956A2" w:rsidRDefault="00DF6CF3" w:rsidP="0026194F">
            <w:pPr>
              <w:ind w:right="-5"/>
              <w:jc w:val="center"/>
              <w:rPr>
                <w:b/>
              </w:rPr>
            </w:pPr>
            <w:r w:rsidRPr="002956A2">
              <w:rPr>
                <w:b/>
              </w:rPr>
              <w:t>зміст</w:t>
            </w:r>
          </w:p>
        </w:tc>
      </w:tr>
      <w:tr w:rsidR="00CB2353" w:rsidRPr="002956A2" w:rsidTr="007B4B90">
        <w:trPr>
          <w:trHeight w:val="233"/>
        </w:trPr>
        <w:tc>
          <w:tcPr>
            <w:tcW w:w="559" w:type="pct"/>
            <w:vAlign w:val="center"/>
          </w:tcPr>
          <w:p w:rsidR="00CB2353" w:rsidRPr="00A64033" w:rsidRDefault="00CB2353" w:rsidP="0026194F">
            <w:pPr>
              <w:rPr>
                <w:lang w:eastAsia="uk-UA"/>
              </w:rPr>
            </w:pPr>
            <w:r w:rsidRPr="00A64033">
              <w:rPr>
                <w:lang w:eastAsia="uk-UA"/>
              </w:rPr>
              <w:t>РН-2</w:t>
            </w:r>
          </w:p>
        </w:tc>
        <w:tc>
          <w:tcPr>
            <w:tcW w:w="646" w:type="pct"/>
            <w:vAlign w:val="center"/>
          </w:tcPr>
          <w:p w:rsidR="00CB2353" w:rsidRPr="00A64033" w:rsidRDefault="00CB2353" w:rsidP="0026194F">
            <w:pPr>
              <w:rPr>
                <w:lang w:eastAsia="uk-UA"/>
              </w:rPr>
            </w:pPr>
            <w:r w:rsidRPr="00A64033">
              <w:rPr>
                <w:lang w:eastAsia="uk-UA"/>
              </w:rPr>
              <w:t>РН-2</w:t>
            </w:r>
          </w:p>
        </w:tc>
        <w:tc>
          <w:tcPr>
            <w:tcW w:w="3795" w:type="pct"/>
            <w:vAlign w:val="center"/>
          </w:tcPr>
          <w:p w:rsidR="00CB2353" w:rsidRPr="00A64033" w:rsidRDefault="00CB2353" w:rsidP="0026194F">
            <w:pPr>
              <w:rPr>
                <w:lang w:eastAsia="uk-UA"/>
              </w:rPr>
            </w:pPr>
            <w:r w:rsidRPr="00A64033">
              <w:rPr>
                <w:lang w:eastAsia="uk-UA"/>
              </w:rPr>
              <w:t>Давати відповіді, пояснювати, розуміти пояснення, дискутувати, звітувати державною м</w:t>
            </w:r>
            <w:r w:rsidRPr="00A64033">
              <w:rPr>
                <w:lang w:eastAsia="uk-UA"/>
              </w:rPr>
              <w:t>о</w:t>
            </w:r>
            <w:r w:rsidRPr="00A64033">
              <w:rPr>
                <w:lang w:eastAsia="uk-UA"/>
              </w:rPr>
              <w:t>вою</w:t>
            </w:r>
          </w:p>
        </w:tc>
      </w:tr>
      <w:tr w:rsidR="00CB2353" w:rsidRPr="002956A2" w:rsidTr="0026194F">
        <w:trPr>
          <w:trHeight w:val="233"/>
        </w:trPr>
        <w:tc>
          <w:tcPr>
            <w:tcW w:w="559" w:type="pct"/>
            <w:vMerge w:val="restart"/>
            <w:vAlign w:val="center"/>
          </w:tcPr>
          <w:p w:rsidR="00CB2353" w:rsidRPr="005D4B63" w:rsidRDefault="00CB2353" w:rsidP="0026194F">
            <w:pPr>
              <w:rPr>
                <w:shd w:val="clear" w:color="auto" w:fill="FFFFFF"/>
              </w:rPr>
            </w:pPr>
            <w:bookmarkStart w:id="8" w:name="_Hlk498188405"/>
            <w:r w:rsidRPr="00362FA3">
              <w:rPr>
                <w:lang w:eastAsia="uk-UA"/>
              </w:rPr>
              <w:t>РН-</w:t>
            </w:r>
            <w:r>
              <w:rPr>
                <w:lang w:eastAsia="uk-UA"/>
              </w:rPr>
              <w:t>22</w:t>
            </w:r>
          </w:p>
        </w:tc>
        <w:tc>
          <w:tcPr>
            <w:tcW w:w="646" w:type="pct"/>
          </w:tcPr>
          <w:p w:rsidR="00CB2353" w:rsidRPr="002956A2" w:rsidRDefault="00CB2353" w:rsidP="0026194F">
            <w:pPr>
              <w:rPr>
                <w:shd w:val="clear" w:color="auto" w:fill="FFFFFF"/>
              </w:rPr>
            </w:pPr>
            <w:r w:rsidRPr="002956A2">
              <w:t>РН</w:t>
            </w:r>
            <w:r>
              <w:t>-22-1</w:t>
            </w:r>
          </w:p>
        </w:tc>
        <w:tc>
          <w:tcPr>
            <w:tcW w:w="3795" w:type="pct"/>
          </w:tcPr>
          <w:p w:rsidR="00CB2353" w:rsidRPr="005D4B63" w:rsidRDefault="00CB2353" w:rsidP="0026194F">
            <w:r w:rsidRPr="00B820CD">
              <w:rPr>
                <w:lang w:eastAsia="uk-UA"/>
              </w:rPr>
              <w:t xml:space="preserve">Проводити дослідження з питань </w:t>
            </w:r>
            <w:r w:rsidRPr="00F6729F">
              <w:rPr>
                <w:lang w:eastAsia="uk-UA"/>
              </w:rPr>
              <w:t>розвитку системи національних та міжнародних транспортних коридорів рідною мовою</w:t>
            </w:r>
            <w:r>
              <w:rPr>
                <w:lang w:eastAsia="uk-UA"/>
              </w:rPr>
              <w:t xml:space="preserve">. </w:t>
            </w:r>
          </w:p>
        </w:tc>
      </w:tr>
      <w:tr w:rsidR="00CB2353" w:rsidRPr="002956A2" w:rsidTr="0026194F">
        <w:trPr>
          <w:trHeight w:val="233"/>
        </w:trPr>
        <w:tc>
          <w:tcPr>
            <w:tcW w:w="559" w:type="pct"/>
            <w:vMerge/>
            <w:vAlign w:val="center"/>
          </w:tcPr>
          <w:p w:rsidR="00CB2353" w:rsidRPr="00362FA3" w:rsidRDefault="00CB2353" w:rsidP="0026194F">
            <w:pPr>
              <w:rPr>
                <w:lang w:eastAsia="uk-UA"/>
              </w:rPr>
            </w:pPr>
          </w:p>
        </w:tc>
        <w:tc>
          <w:tcPr>
            <w:tcW w:w="646" w:type="pct"/>
          </w:tcPr>
          <w:p w:rsidR="00CB2353" w:rsidRPr="002956A2" w:rsidRDefault="00CB2353" w:rsidP="0026194F">
            <w:pPr>
              <w:rPr>
                <w:shd w:val="clear" w:color="auto" w:fill="FFFFFF"/>
              </w:rPr>
            </w:pPr>
            <w:r w:rsidRPr="002956A2">
              <w:t>РН</w:t>
            </w:r>
            <w:r>
              <w:t>-22-2</w:t>
            </w:r>
          </w:p>
        </w:tc>
        <w:tc>
          <w:tcPr>
            <w:tcW w:w="3795" w:type="pct"/>
          </w:tcPr>
          <w:p w:rsidR="00CB2353" w:rsidRPr="00362FA3" w:rsidRDefault="00CB2353" w:rsidP="0026194F">
            <w:pPr>
              <w:rPr>
                <w:lang w:eastAsia="uk-UA"/>
              </w:rPr>
            </w:pPr>
            <w:r w:rsidRPr="00362FA3">
              <w:rPr>
                <w:lang w:eastAsia="uk-UA"/>
              </w:rPr>
              <w:t>Застосовувати методи оформлення митної документації.Використання методів митного контролю. </w:t>
            </w:r>
          </w:p>
        </w:tc>
      </w:tr>
      <w:tr w:rsidR="00CB2353" w:rsidRPr="002956A2" w:rsidTr="0026194F">
        <w:tc>
          <w:tcPr>
            <w:tcW w:w="559" w:type="pct"/>
            <w:vMerge w:val="restart"/>
            <w:vAlign w:val="center"/>
          </w:tcPr>
          <w:p w:rsidR="00CB2353" w:rsidRPr="002956A2" w:rsidRDefault="00CB2353" w:rsidP="0026194F">
            <w:pPr>
              <w:rPr>
                <w:bCs/>
                <w:color w:val="000000"/>
                <w:lang w:eastAsia="zh-TW"/>
              </w:rPr>
            </w:pPr>
            <w:r w:rsidRPr="002956A2">
              <w:t>РН</w:t>
            </w:r>
            <w:r>
              <w:t>-24</w:t>
            </w:r>
          </w:p>
        </w:tc>
        <w:tc>
          <w:tcPr>
            <w:tcW w:w="646" w:type="pct"/>
          </w:tcPr>
          <w:p w:rsidR="00CB2353" w:rsidRPr="002956A2" w:rsidRDefault="00CB2353" w:rsidP="0026194F">
            <w:pPr>
              <w:rPr>
                <w:bCs/>
                <w:color w:val="000000"/>
                <w:lang w:eastAsia="zh-TW"/>
              </w:rPr>
            </w:pPr>
            <w:r w:rsidRPr="002956A2">
              <w:t>РН</w:t>
            </w:r>
            <w:r>
              <w:t>-24</w:t>
            </w:r>
            <w:r w:rsidRPr="002956A2">
              <w:t>-1</w:t>
            </w:r>
          </w:p>
        </w:tc>
        <w:tc>
          <w:tcPr>
            <w:tcW w:w="3795" w:type="pct"/>
          </w:tcPr>
          <w:p w:rsidR="00CB2353" w:rsidRPr="002956A2" w:rsidRDefault="00CB2353" w:rsidP="0026194F">
            <w:pPr>
              <w:rPr>
                <w:shd w:val="clear" w:color="auto" w:fill="FFFFFF"/>
              </w:rPr>
            </w:pPr>
            <w:r w:rsidRPr="00362FA3">
              <w:rPr>
                <w:lang w:eastAsia="uk-UA"/>
              </w:rPr>
              <w:t>Вибирати навігаційні системи. Аналізувати алгоритми навігаційних систем.</w:t>
            </w:r>
          </w:p>
        </w:tc>
      </w:tr>
      <w:tr w:rsidR="00CB2353" w:rsidRPr="009D3530" w:rsidTr="0026194F">
        <w:tc>
          <w:tcPr>
            <w:tcW w:w="559" w:type="pct"/>
            <w:vMerge/>
            <w:vAlign w:val="center"/>
          </w:tcPr>
          <w:p w:rsidR="00CB2353" w:rsidRPr="002956A2" w:rsidRDefault="00CB2353" w:rsidP="0026194F"/>
        </w:tc>
        <w:tc>
          <w:tcPr>
            <w:tcW w:w="646" w:type="pct"/>
          </w:tcPr>
          <w:p w:rsidR="00CB2353" w:rsidRPr="002956A2" w:rsidRDefault="00CB2353" w:rsidP="0026194F">
            <w:r w:rsidRPr="002956A2">
              <w:t>РН</w:t>
            </w:r>
            <w:r>
              <w:t>-24</w:t>
            </w:r>
            <w:r w:rsidRPr="002956A2">
              <w:t>-2</w:t>
            </w:r>
          </w:p>
        </w:tc>
        <w:tc>
          <w:tcPr>
            <w:tcW w:w="3795" w:type="pct"/>
          </w:tcPr>
          <w:p w:rsidR="00CB2353" w:rsidRPr="0009529C" w:rsidRDefault="00CB2353" w:rsidP="0026194F">
            <w:pPr>
              <w:rPr>
                <w:rStyle w:val="a9"/>
                <w:noProof/>
                <w:sz w:val="28"/>
                <w:szCs w:val="28"/>
              </w:rPr>
            </w:pPr>
            <w:r w:rsidRPr="00362FA3">
              <w:t>Обирати маршрути переміщення матеріальних потоків з урахуванням напрямів та можливостей світової транспортної мережі</w:t>
            </w:r>
          </w:p>
        </w:tc>
      </w:tr>
    </w:tbl>
    <w:bookmarkEnd w:id="8"/>
    <w:p w:rsidR="00DF6CF3" w:rsidRDefault="00E811BF" w:rsidP="00DF6CF3">
      <w:pPr>
        <w:pStyle w:val="1"/>
        <w:spacing w:after="120"/>
        <w:jc w:val="center"/>
        <w:rPr>
          <w:rFonts w:ascii="Times New Roman" w:hAnsi="Times New Roman"/>
          <w:b/>
          <w:bCs/>
          <w:color w:val="000000"/>
          <w:sz w:val="28"/>
          <w:szCs w:val="28"/>
        </w:rPr>
      </w:pPr>
      <w:r w:rsidRPr="00B65D34">
        <w:rPr>
          <w:rFonts w:ascii="Times New Roman" w:hAnsi="Times New Roman"/>
          <w:b/>
          <w:bCs/>
          <w:color w:val="auto"/>
          <w:sz w:val="28"/>
          <w:szCs w:val="28"/>
        </w:rPr>
        <w:t>3</w:t>
      </w:r>
      <w:r w:rsidR="00EF4189" w:rsidRPr="00B65D34">
        <w:rPr>
          <w:rFonts w:ascii="Times New Roman" w:hAnsi="Times New Roman"/>
          <w:b/>
          <w:bCs/>
          <w:color w:val="auto"/>
          <w:sz w:val="28"/>
          <w:szCs w:val="28"/>
        </w:rPr>
        <w:t xml:space="preserve"> </w:t>
      </w:r>
      <w:r w:rsidRPr="00B65D34">
        <w:rPr>
          <w:rFonts w:ascii="Times New Roman" w:hAnsi="Times New Roman"/>
          <w:b/>
          <w:bCs/>
          <w:color w:val="auto"/>
          <w:sz w:val="28"/>
          <w:szCs w:val="28"/>
        </w:rPr>
        <w:t>БАЗОВІ ДИСЦИПЛІНИ</w:t>
      </w:r>
      <w:bookmarkEnd w:id="5"/>
      <w:r w:rsidR="00DF6CF3" w:rsidRPr="00DF6CF3">
        <w:rPr>
          <w:rFonts w:ascii="Times New Roman" w:hAnsi="Times New Roman"/>
          <w:b/>
          <w:bCs/>
          <w:color w:val="000000"/>
          <w:sz w:val="28"/>
          <w:szCs w:val="28"/>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8"/>
        <w:gridCol w:w="6234"/>
      </w:tblGrid>
      <w:tr w:rsidR="00DF6CF3" w:rsidRPr="00E31962" w:rsidTr="0026194F">
        <w:trPr>
          <w:tblHeader/>
        </w:trPr>
        <w:tc>
          <w:tcPr>
            <w:tcW w:w="1836" w:type="pct"/>
            <w:vAlign w:val="center"/>
          </w:tcPr>
          <w:p w:rsidR="00DF6CF3" w:rsidRPr="00E31962" w:rsidRDefault="00DF6CF3" w:rsidP="0026194F">
            <w:pPr>
              <w:jc w:val="center"/>
              <w:rPr>
                <w:b/>
                <w:bCs/>
                <w:lang w:eastAsia="zh-TW"/>
              </w:rPr>
            </w:pPr>
            <w:r w:rsidRPr="00E31962">
              <w:rPr>
                <w:b/>
              </w:rPr>
              <w:t>Назва дисципліни</w:t>
            </w:r>
          </w:p>
        </w:tc>
        <w:tc>
          <w:tcPr>
            <w:tcW w:w="3164" w:type="pct"/>
            <w:vAlign w:val="center"/>
          </w:tcPr>
          <w:p w:rsidR="00DF6CF3" w:rsidRPr="00E31962" w:rsidRDefault="00DF6CF3" w:rsidP="0026194F">
            <w:pPr>
              <w:ind w:right="-5"/>
              <w:jc w:val="center"/>
              <w:rPr>
                <w:b/>
              </w:rPr>
            </w:pPr>
            <w:r w:rsidRPr="00E31962">
              <w:rPr>
                <w:b/>
              </w:rPr>
              <w:t>Здобуті результати навчання</w:t>
            </w:r>
          </w:p>
        </w:tc>
      </w:tr>
      <w:tr w:rsidR="00DF6CF3" w:rsidRPr="006D007B" w:rsidTr="0026194F">
        <w:trPr>
          <w:trHeight w:val="569"/>
        </w:trPr>
        <w:tc>
          <w:tcPr>
            <w:tcW w:w="1836" w:type="pct"/>
            <w:vAlign w:val="center"/>
          </w:tcPr>
          <w:p w:rsidR="00DF6CF3" w:rsidRPr="00AF1E0E" w:rsidRDefault="00DF6CF3" w:rsidP="0026194F">
            <w:pPr>
              <w:rPr>
                <w:spacing w:val="-6"/>
                <w:lang w:eastAsia="uk-UA"/>
              </w:rPr>
            </w:pPr>
            <w:r>
              <w:rPr>
                <w:spacing w:val="-6"/>
                <w:lang w:eastAsia="uk-UA"/>
              </w:rPr>
              <w:t xml:space="preserve">Ф6. </w:t>
            </w:r>
            <w:r w:rsidRPr="00362FA3">
              <w:rPr>
                <w:lang w:eastAsia="uk-UA"/>
              </w:rPr>
              <w:t>Загальний курс транспорту</w:t>
            </w:r>
          </w:p>
        </w:tc>
        <w:tc>
          <w:tcPr>
            <w:tcW w:w="3164" w:type="pct"/>
            <w:vAlign w:val="center"/>
          </w:tcPr>
          <w:p w:rsidR="00DF6CF3" w:rsidRPr="0009529C" w:rsidRDefault="00DF6CF3" w:rsidP="0026194F">
            <w:pPr>
              <w:rPr>
                <w:spacing w:val="-6"/>
                <w:lang w:eastAsia="uk-UA"/>
              </w:rPr>
            </w:pPr>
            <w:r w:rsidRPr="00362FA3">
              <w:rPr>
                <w:lang w:eastAsia="uk-UA"/>
              </w:rPr>
              <w:t>Працювати за професійною діяльність</w:t>
            </w:r>
            <w:r>
              <w:rPr>
                <w:lang w:eastAsia="uk-UA"/>
              </w:rPr>
              <w:t xml:space="preserve">. </w:t>
            </w:r>
            <w:r w:rsidRPr="00362FA3">
              <w:rPr>
                <w:lang w:eastAsia="uk-UA"/>
              </w:rPr>
              <w:t>Формулювати, модифікувати, розробляти нові ідеї</w:t>
            </w:r>
          </w:p>
        </w:tc>
      </w:tr>
      <w:tr w:rsidR="00DF6CF3" w:rsidRPr="006D007B" w:rsidTr="0026194F">
        <w:tc>
          <w:tcPr>
            <w:tcW w:w="1836" w:type="pct"/>
          </w:tcPr>
          <w:p w:rsidR="00DF6CF3" w:rsidRDefault="00DF6CF3" w:rsidP="0026194F">
            <w:pPr>
              <w:rPr>
                <w:spacing w:val="-6"/>
                <w:lang w:eastAsia="uk-UA"/>
              </w:rPr>
            </w:pPr>
            <w:r w:rsidRPr="00362FA3">
              <w:rPr>
                <w:lang w:eastAsia="uk-UA"/>
              </w:rPr>
              <w:t>С1.4</w:t>
            </w:r>
            <w:r>
              <w:rPr>
                <w:lang w:eastAsia="uk-UA"/>
              </w:rPr>
              <w:t xml:space="preserve"> </w:t>
            </w:r>
            <w:r w:rsidRPr="00362FA3">
              <w:rPr>
                <w:lang w:eastAsia="uk-UA"/>
              </w:rPr>
              <w:t>Митно-тарифне регулювання</w:t>
            </w:r>
          </w:p>
        </w:tc>
        <w:tc>
          <w:tcPr>
            <w:tcW w:w="3164" w:type="pct"/>
          </w:tcPr>
          <w:p w:rsidR="00DF6CF3" w:rsidRPr="0009529C" w:rsidRDefault="00DF6CF3" w:rsidP="0026194F">
            <w:pPr>
              <w:rPr>
                <w:spacing w:val="-6"/>
                <w:lang w:eastAsia="uk-UA"/>
              </w:rPr>
            </w:pPr>
            <w:r w:rsidRPr="00362FA3">
              <w:rPr>
                <w:lang w:eastAsia="uk-UA"/>
              </w:rPr>
              <w:t>Аналізувати вплив заходів митно-тарифного регулювання зовнішньоекономічної д</w:t>
            </w:r>
            <w:r>
              <w:rPr>
                <w:lang w:eastAsia="uk-UA"/>
              </w:rPr>
              <w:t xml:space="preserve">іяльності на обсяги перевезень </w:t>
            </w:r>
            <w:r w:rsidRPr="00362FA3">
              <w:rPr>
                <w:lang w:eastAsia="uk-UA"/>
              </w:rPr>
              <w:t>при  проектуванні транспортно-технологічних схем</w:t>
            </w:r>
          </w:p>
        </w:tc>
      </w:tr>
      <w:tr w:rsidR="00DF6CF3" w:rsidRPr="006D007B" w:rsidTr="0026194F">
        <w:tc>
          <w:tcPr>
            <w:tcW w:w="1836" w:type="pct"/>
          </w:tcPr>
          <w:p w:rsidR="00DF6CF3" w:rsidRDefault="00DF6CF3" w:rsidP="0026194F">
            <w:pPr>
              <w:rPr>
                <w:spacing w:val="-6"/>
                <w:lang w:eastAsia="uk-UA"/>
              </w:rPr>
            </w:pPr>
            <w:r>
              <w:rPr>
                <w:spacing w:val="-6"/>
                <w:lang w:eastAsia="uk-UA"/>
              </w:rPr>
              <w:t>Ф14 Логістика</w:t>
            </w:r>
          </w:p>
        </w:tc>
        <w:tc>
          <w:tcPr>
            <w:tcW w:w="3164" w:type="pct"/>
            <w:vAlign w:val="center"/>
          </w:tcPr>
          <w:p w:rsidR="00DF6CF3" w:rsidRPr="0009529C" w:rsidRDefault="00DF6CF3" w:rsidP="0026194F">
            <w:pPr>
              <w:rPr>
                <w:spacing w:val="-6"/>
                <w:lang w:eastAsia="uk-UA"/>
              </w:rPr>
            </w:pPr>
            <w:r w:rsidRPr="00362FA3">
              <w:rPr>
                <w:lang w:eastAsia="uk-UA"/>
              </w:rPr>
              <w:t xml:space="preserve">Установлювати зв’язки між різними ланцюгами </w:t>
            </w:r>
            <w:r w:rsidRPr="00362FA3">
              <w:rPr>
                <w:lang w:eastAsia="uk-UA"/>
              </w:rPr>
              <w:lastRenderedPageBreak/>
              <w:t>постачань. Визначення функцій логістичних центрів. Виділяти особливості супутніх інформаційних і фінансових потоків. </w:t>
            </w:r>
          </w:p>
        </w:tc>
      </w:tr>
    </w:tbl>
    <w:p w:rsidR="00C208FE" w:rsidRDefault="00C208FE" w:rsidP="00DF6CF3">
      <w:pPr>
        <w:pStyle w:val="1"/>
        <w:spacing w:after="120"/>
        <w:jc w:val="center"/>
      </w:pPr>
    </w:p>
    <w:p w:rsidR="00E811BF" w:rsidRPr="00B65D34" w:rsidRDefault="00E811BF" w:rsidP="001508A1">
      <w:pPr>
        <w:pStyle w:val="1"/>
        <w:spacing w:after="120"/>
        <w:jc w:val="center"/>
        <w:rPr>
          <w:rFonts w:ascii="Times New Roman" w:hAnsi="Times New Roman"/>
          <w:b/>
          <w:bCs/>
          <w:color w:val="auto"/>
          <w:sz w:val="28"/>
          <w:szCs w:val="28"/>
        </w:rPr>
      </w:pPr>
      <w:bookmarkStart w:id="9" w:name="_Toc523035524"/>
      <w:r w:rsidRPr="00B65D34">
        <w:rPr>
          <w:rFonts w:ascii="Times New Roman" w:hAnsi="Times New Roman"/>
          <w:b/>
          <w:bCs/>
          <w:color w:val="auto"/>
          <w:sz w:val="28"/>
          <w:szCs w:val="28"/>
        </w:rPr>
        <w:t>4</w:t>
      </w:r>
      <w:r w:rsidR="00515CA8" w:rsidRPr="00B65D34">
        <w:rPr>
          <w:rFonts w:ascii="Times New Roman" w:hAnsi="Times New Roman"/>
          <w:b/>
          <w:bCs/>
          <w:color w:val="auto"/>
          <w:sz w:val="28"/>
          <w:szCs w:val="28"/>
        </w:rPr>
        <w:t xml:space="preserve"> </w:t>
      </w:r>
      <w:r w:rsidRPr="00B65D34">
        <w:rPr>
          <w:rFonts w:ascii="Times New Roman" w:hAnsi="Times New Roman"/>
          <w:b/>
          <w:bCs/>
          <w:color w:val="auto"/>
          <w:sz w:val="28"/>
          <w:szCs w:val="28"/>
        </w:rPr>
        <w:t>ОБСЯГ І РОЗПОДІЛ ЗА ФОРМАМИ ОРГАНІЗАЦІЇ ОСВІТНЬОГО ПРОЦЕСУ ТА ВИДАМИ НАВЧАЛЬНИХ ЗАНЯТЬ</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01"/>
        <w:gridCol w:w="788"/>
        <w:gridCol w:w="609"/>
        <w:gridCol w:w="609"/>
        <w:gridCol w:w="639"/>
        <w:gridCol w:w="607"/>
        <w:gridCol w:w="607"/>
        <w:gridCol w:w="639"/>
        <w:gridCol w:w="607"/>
        <w:gridCol w:w="607"/>
        <w:gridCol w:w="641"/>
      </w:tblGrid>
      <w:tr w:rsidR="00E811BF" w:rsidRPr="00B65D34" w:rsidTr="00C13A51">
        <w:tc>
          <w:tcPr>
            <w:tcW w:w="1777" w:type="pct"/>
            <w:vMerge w:val="restart"/>
            <w:vAlign w:val="center"/>
          </w:tcPr>
          <w:p w:rsidR="00E811BF" w:rsidRPr="00B65D34" w:rsidRDefault="00E811BF" w:rsidP="00234B6B">
            <w:pPr>
              <w:jc w:val="center"/>
              <w:rPr>
                <w:b/>
              </w:rPr>
            </w:pPr>
            <w:r w:rsidRPr="00B65D34">
              <w:rPr>
                <w:b/>
              </w:rPr>
              <w:t>Вид навчальних занять</w:t>
            </w:r>
          </w:p>
        </w:tc>
        <w:tc>
          <w:tcPr>
            <w:tcW w:w="400" w:type="pct"/>
            <w:vMerge w:val="restart"/>
            <w:textDirection w:val="btLr"/>
            <w:vAlign w:val="center"/>
          </w:tcPr>
          <w:p w:rsidR="00E811BF" w:rsidRPr="00B65D34" w:rsidRDefault="00E811BF" w:rsidP="00984C5D">
            <w:pPr>
              <w:spacing w:after="120"/>
              <w:ind w:left="113" w:right="-6"/>
              <w:jc w:val="center"/>
              <w:rPr>
                <w:b/>
              </w:rPr>
            </w:pPr>
            <w:r w:rsidRPr="00B65D34">
              <w:rPr>
                <w:b/>
              </w:rPr>
              <w:t>Обсяг</w:t>
            </w:r>
            <w:r w:rsidRPr="00B65D34">
              <w:t xml:space="preserve">, </w:t>
            </w:r>
            <w:r w:rsidRPr="00B65D34">
              <w:rPr>
                <w:i/>
              </w:rPr>
              <w:t>години</w:t>
            </w:r>
          </w:p>
        </w:tc>
        <w:tc>
          <w:tcPr>
            <w:tcW w:w="2823" w:type="pct"/>
            <w:gridSpan w:val="9"/>
            <w:vAlign w:val="center"/>
          </w:tcPr>
          <w:p w:rsidR="00E811BF" w:rsidRPr="00B65D34" w:rsidRDefault="00E811BF" w:rsidP="00234B6B">
            <w:pPr>
              <w:ind w:right="-5"/>
              <w:jc w:val="center"/>
              <w:rPr>
                <w:b/>
              </w:rPr>
            </w:pPr>
            <w:r w:rsidRPr="00B65D34">
              <w:rPr>
                <w:b/>
              </w:rPr>
              <w:t>Розподіл за формами навчання</w:t>
            </w:r>
            <w:r w:rsidRPr="00B65D34">
              <w:rPr>
                <w:i/>
              </w:rPr>
              <w:t>, години</w:t>
            </w:r>
          </w:p>
        </w:tc>
      </w:tr>
      <w:tr w:rsidR="00E811BF" w:rsidRPr="00B65D34" w:rsidTr="00C13A51">
        <w:tc>
          <w:tcPr>
            <w:tcW w:w="1777" w:type="pct"/>
            <w:vMerge/>
            <w:vAlign w:val="center"/>
          </w:tcPr>
          <w:p w:rsidR="00E811BF" w:rsidRPr="00B65D34" w:rsidRDefault="00E811BF" w:rsidP="00234B6B">
            <w:pPr>
              <w:jc w:val="center"/>
              <w:rPr>
                <w:b/>
              </w:rPr>
            </w:pPr>
          </w:p>
        </w:tc>
        <w:tc>
          <w:tcPr>
            <w:tcW w:w="400" w:type="pct"/>
            <w:vMerge/>
          </w:tcPr>
          <w:p w:rsidR="00E811BF" w:rsidRPr="00B65D34" w:rsidRDefault="00E811BF" w:rsidP="00234B6B">
            <w:pPr>
              <w:jc w:val="center"/>
              <w:rPr>
                <w:b/>
              </w:rPr>
            </w:pPr>
          </w:p>
        </w:tc>
        <w:tc>
          <w:tcPr>
            <w:tcW w:w="942" w:type="pct"/>
            <w:gridSpan w:val="3"/>
            <w:vAlign w:val="center"/>
          </w:tcPr>
          <w:p w:rsidR="00E811BF" w:rsidRPr="00B65D34" w:rsidRDefault="00E811BF" w:rsidP="00234B6B">
            <w:pPr>
              <w:jc w:val="center"/>
              <w:rPr>
                <w:b/>
              </w:rPr>
            </w:pPr>
            <w:r w:rsidRPr="00B65D34">
              <w:rPr>
                <w:b/>
              </w:rPr>
              <w:t>денна</w:t>
            </w:r>
          </w:p>
        </w:tc>
        <w:tc>
          <w:tcPr>
            <w:tcW w:w="940" w:type="pct"/>
            <w:gridSpan w:val="3"/>
            <w:vAlign w:val="center"/>
          </w:tcPr>
          <w:p w:rsidR="00E811BF" w:rsidRPr="00B65D34" w:rsidRDefault="00E811BF" w:rsidP="00234B6B">
            <w:pPr>
              <w:jc w:val="center"/>
              <w:rPr>
                <w:b/>
              </w:rPr>
            </w:pPr>
            <w:r w:rsidRPr="00B65D34">
              <w:rPr>
                <w:b/>
              </w:rPr>
              <w:t>вечірня</w:t>
            </w:r>
          </w:p>
        </w:tc>
        <w:tc>
          <w:tcPr>
            <w:tcW w:w="940" w:type="pct"/>
            <w:gridSpan w:val="3"/>
            <w:vAlign w:val="center"/>
          </w:tcPr>
          <w:p w:rsidR="00E811BF" w:rsidRPr="00B65D34" w:rsidRDefault="00E811BF" w:rsidP="00234B6B">
            <w:pPr>
              <w:ind w:right="-5"/>
              <w:jc w:val="center"/>
              <w:rPr>
                <w:b/>
              </w:rPr>
            </w:pPr>
            <w:r w:rsidRPr="00B65D34">
              <w:rPr>
                <w:b/>
              </w:rPr>
              <w:t>заочна</w:t>
            </w:r>
          </w:p>
        </w:tc>
      </w:tr>
      <w:tr w:rsidR="001011F0" w:rsidRPr="00B65D34" w:rsidTr="00C13A51">
        <w:trPr>
          <w:cantSplit/>
          <w:trHeight w:val="1855"/>
        </w:trPr>
        <w:tc>
          <w:tcPr>
            <w:tcW w:w="1777" w:type="pct"/>
            <w:vMerge/>
            <w:vAlign w:val="center"/>
          </w:tcPr>
          <w:p w:rsidR="001011F0" w:rsidRPr="00B65D34" w:rsidRDefault="001011F0" w:rsidP="00234B6B">
            <w:pPr>
              <w:jc w:val="center"/>
            </w:pPr>
          </w:p>
        </w:tc>
        <w:tc>
          <w:tcPr>
            <w:tcW w:w="400" w:type="pct"/>
            <w:vMerge/>
          </w:tcPr>
          <w:p w:rsidR="001011F0" w:rsidRPr="00B65D34" w:rsidRDefault="001011F0" w:rsidP="00234B6B">
            <w:pPr>
              <w:jc w:val="center"/>
              <w:rPr>
                <w:bCs/>
              </w:rPr>
            </w:pPr>
          </w:p>
        </w:tc>
        <w:tc>
          <w:tcPr>
            <w:tcW w:w="309" w:type="pct"/>
            <w:textDirection w:val="btLr"/>
          </w:tcPr>
          <w:p w:rsidR="001011F0" w:rsidRPr="00B65D34" w:rsidRDefault="001011F0" w:rsidP="001011F0">
            <w:pPr>
              <w:ind w:left="113" w:right="113"/>
              <w:jc w:val="center"/>
              <w:rPr>
                <w:bCs/>
              </w:rPr>
            </w:pPr>
            <w:r w:rsidRPr="00B65D34">
              <w:rPr>
                <w:bCs/>
                <w:sz w:val="22"/>
                <w:szCs w:val="22"/>
              </w:rPr>
              <w:t>Аудиторні заняття</w:t>
            </w:r>
          </w:p>
        </w:tc>
        <w:tc>
          <w:tcPr>
            <w:tcW w:w="309" w:type="pct"/>
            <w:textDirection w:val="btLr"/>
            <w:vAlign w:val="center"/>
          </w:tcPr>
          <w:p w:rsidR="001011F0" w:rsidRPr="00B65D34" w:rsidRDefault="001011F0" w:rsidP="001011F0">
            <w:pPr>
              <w:ind w:left="113" w:right="113"/>
              <w:jc w:val="center"/>
            </w:pPr>
            <w:r w:rsidRPr="00B65D34">
              <w:rPr>
                <w:sz w:val="22"/>
                <w:szCs w:val="22"/>
              </w:rPr>
              <w:t>Самостійна робота</w:t>
            </w:r>
          </w:p>
        </w:tc>
        <w:tc>
          <w:tcPr>
            <w:tcW w:w="324" w:type="pct"/>
            <w:textDirection w:val="btLr"/>
            <w:vAlign w:val="center"/>
          </w:tcPr>
          <w:p w:rsidR="001011F0" w:rsidRPr="00B65D34" w:rsidRDefault="001011F0" w:rsidP="001011F0">
            <w:pPr>
              <w:ind w:left="113" w:right="113"/>
              <w:jc w:val="center"/>
            </w:pPr>
            <w:r w:rsidRPr="00B65D34">
              <w:t>Контрольні заходи</w:t>
            </w:r>
          </w:p>
        </w:tc>
        <w:tc>
          <w:tcPr>
            <w:tcW w:w="308" w:type="pct"/>
            <w:textDirection w:val="btLr"/>
          </w:tcPr>
          <w:p w:rsidR="001011F0" w:rsidRPr="00B65D34" w:rsidRDefault="001011F0" w:rsidP="00C668A2">
            <w:pPr>
              <w:ind w:left="113" w:right="113"/>
              <w:jc w:val="center"/>
              <w:rPr>
                <w:bCs/>
              </w:rPr>
            </w:pPr>
            <w:r w:rsidRPr="00B65D34">
              <w:rPr>
                <w:bCs/>
                <w:sz w:val="22"/>
                <w:szCs w:val="22"/>
              </w:rPr>
              <w:t>Аудиторні заняття</w:t>
            </w:r>
          </w:p>
        </w:tc>
        <w:tc>
          <w:tcPr>
            <w:tcW w:w="308" w:type="pct"/>
            <w:textDirection w:val="btLr"/>
            <w:vAlign w:val="center"/>
          </w:tcPr>
          <w:p w:rsidR="001011F0" w:rsidRPr="00B65D34" w:rsidRDefault="001011F0" w:rsidP="00C668A2">
            <w:pPr>
              <w:ind w:left="113" w:right="113"/>
              <w:jc w:val="center"/>
            </w:pPr>
            <w:r w:rsidRPr="00B65D34">
              <w:rPr>
                <w:sz w:val="22"/>
                <w:szCs w:val="22"/>
              </w:rPr>
              <w:t>Самостійна робота</w:t>
            </w:r>
          </w:p>
        </w:tc>
        <w:tc>
          <w:tcPr>
            <w:tcW w:w="324" w:type="pct"/>
            <w:textDirection w:val="btLr"/>
            <w:vAlign w:val="center"/>
          </w:tcPr>
          <w:p w:rsidR="001011F0" w:rsidRPr="00B65D34" w:rsidRDefault="001011F0" w:rsidP="00C668A2">
            <w:pPr>
              <w:ind w:left="113" w:right="113"/>
              <w:jc w:val="center"/>
            </w:pPr>
            <w:r w:rsidRPr="00B65D34">
              <w:t>Контрольні заходи</w:t>
            </w:r>
          </w:p>
        </w:tc>
        <w:tc>
          <w:tcPr>
            <w:tcW w:w="308" w:type="pct"/>
            <w:textDirection w:val="btLr"/>
          </w:tcPr>
          <w:p w:rsidR="001011F0" w:rsidRPr="00B65D34" w:rsidRDefault="001011F0" w:rsidP="00C668A2">
            <w:pPr>
              <w:ind w:left="113" w:right="113"/>
              <w:jc w:val="center"/>
              <w:rPr>
                <w:bCs/>
              </w:rPr>
            </w:pPr>
            <w:r w:rsidRPr="00B65D34">
              <w:rPr>
                <w:bCs/>
                <w:sz w:val="22"/>
                <w:szCs w:val="22"/>
              </w:rPr>
              <w:t>Аудиторні заняття</w:t>
            </w:r>
          </w:p>
        </w:tc>
        <w:tc>
          <w:tcPr>
            <w:tcW w:w="308" w:type="pct"/>
            <w:textDirection w:val="btLr"/>
            <w:vAlign w:val="center"/>
          </w:tcPr>
          <w:p w:rsidR="001011F0" w:rsidRPr="00B65D34" w:rsidRDefault="001011F0" w:rsidP="00C668A2">
            <w:pPr>
              <w:ind w:left="113" w:right="113"/>
              <w:jc w:val="center"/>
            </w:pPr>
            <w:r w:rsidRPr="00B65D34">
              <w:rPr>
                <w:sz w:val="22"/>
                <w:szCs w:val="22"/>
              </w:rPr>
              <w:t>Самостійна робота</w:t>
            </w:r>
          </w:p>
        </w:tc>
        <w:tc>
          <w:tcPr>
            <w:tcW w:w="324" w:type="pct"/>
            <w:textDirection w:val="btLr"/>
            <w:vAlign w:val="center"/>
          </w:tcPr>
          <w:p w:rsidR="001011F0" w:rsidRPr="00B65D34" w:rsidRDefault="001011F0" w:rsidP="00C668A2">
            <w:pPr>
              <w:ind w:left="113" w:right="113"/>
              <w:jc w:val="center"/>
            </w:pPr>
            <w:r w:rsidRPr="00B65D34">
              <w:t>Контрольні заходи</w:t>
            </w:r>
          </w:p>
        </w:tc>
      </w:tr>
      <w:tr w:rsidR="001011F0" w:rsidRPr="00B65D34" w:rsidTr="00C13A51">
        <w:tc>
          <w:tcPr>
            <w:tcW w:w="1777" w:type="pct"/>
            <w:vAlign w:val="center"/>
          </w:tcPr>
          <w:p w:rsidR="001011F0" w:rsidRPr="00B65D34" w:rsidRDefault="001011F0" w:rsidP="00984C5D">
            <w:r w:rsidRPr="00B65D34">
              <w:t>лекційні</w:t>
            </w:r>
          </w:p>
        </w:tc>
        <w:tc>
          <w:tcPr>
            <w:tcW w:w="400" w:type="pct"/>
            <w:vAlign w:val="bottom"/>
          </w:tcPr>
          <w:p w:rsidR="001011F0" w:rsidRPr="00B65D34" w:rsidRDefault="00DF6CF3" w:rsidP="001011F0">
            <w:pPr>
              <w:jc w:val="center"/>
            </w:pPr>
            <w:r>
              <w:t>75</w:t>
            </w:r>
          </w:p>
        </w:tc>
        <w:tc>
          <w:tcPr>
            <w:tcW w:w="309" w:type="pct"/>
            <w:vAlign w:val="bottom"/>
          </w:tcPr>
          <w:p w:rsidR="001011F0" w:rsidRPr="00B65D34" w:rsidRDefault="00DF6CF3">
            <w:pPr>
              <w:jc w:val="center"/>
            </w:pPr>
            <w:r>
              <w:t>30</w:t>
            </w:r>
          </w:p>
        </w:tc>
        <w:tc>
          <w:tcPr>
            <w:tcW w:w="309" w:type="pct"/>
            <w:vAlign w:val="bottom"/>
          </w:tcPr>
          <w:p w:rsidR="001011F0" w:rsidRPr="00B65D34" w:rsidRDefault="00DF6CF3">
            <w:pPr>
              <w:jc w:val="center"/>
            </w:pPr>
            <w:r>
              <w:t>41</w:t>
            </w:r>
          </w:p>
        </w:tc>
        <w:tc>
          <w:tcPr>
            <w:tcW w:w="324" w:type="pct"/>
            <w:vAlign w:val="bottom"/>
          </w:tcPr>
          <w:p w:rsidR="001011F0" w:rsidRPr="00B65D34" w:rsidRDefault="00EF0F98">
            <w:pPr>
              <w:jc w:val="center"/>
            </w:pPr>
            <w:r>
              <w:t>4</w:t>
            </w:r>
          </w:p>
        </w:tc>
        <w:tc>
          <w:tcPr>
            <w:tcW w:w="308" w:type="pct"/>
            <w:vAlign w:val="bottom"/>
          </w:tcPr>
          <w:p w:rsidR="001011F0" w:rsidRPr="00B65D34" w:rsidRDefault="001011F0">
            <w:pPr>
              <w:jc w:val="center"/>
            </w:pPr>
            <w:r w:rsidRPr="00B65D34">
              <w:t>-</w:t>
            </w:r>
          </w:p>
        </w:tc>
        <w:tc>
          <w:tcPr>
            <w:tcW w:w="308" w:type="pct"/>
            <w:vAlign w:val="bottom"/>
          </w:tcPr>
          <w:p w:rsidR="001011F0" w:rsidRPr="00B65D34" w:rsidRDefault="001011F0">
            <w:pPr>
              <w:jc w:val="center"/>
            </w:pPr>
            <w:r w:rsidRPr="00B65D34">
              <w:t>-</w:t>
            </w:r>
          </w:p>
        </w:tc>
        <w:tc>
          <w:tcPr>
            <w:tcW w:w="324" w:type="pct"/>
            <w:vAlign w:val="bottom"/>
          </w:tcPr>
          <w:p w:rsidR="001011F0" w:rsidRPr="00B65D34" w:rsidRDefault="001011F0">
            <w:pPr>
              <w:jc w:val="center"/>
            </w:pPr>
          </w:p>
        </w:tc>
        <w:tc>
          <w:tcPr>
            <w:tcW w:w="308" w:type="pct"/>
            <w:vAlign w:val="bottom"/>
          </w:tcPr>
          <w:p w:rsidR="001011F0" w:rsidRPr="00B65D34" w:rsidRDefault="00C13A51">
            <w:pPr>
              <w:jc w:val="center"/>
            </w:pPr>
            <w:r>
              <w:t>6</w:t>
            </w:r>
          </w:p>
        </w:tc>
        <w:tc>
          <w:tcPr>
            <w:tcW w:w="308" w:type="pct"/>
            <w:vAlign w:val="bottom"/>
          </w:tcPr>
          <w:p w:rsidR="001011F0" w:rsidRPr="00B65D34" w:rsidRDefault="00C13A51">
            <w:pPr>
              <w:jc w:val="center"/>
            </w:pPr>
            <w:r>
              <w:t>79</w:t>
            </w:r>
          </w:p>
        </w:tc>
        <w:tc>
          <w:tcPr>
            <w:tcW w:w="324" w:type="pct"/>
            <w:vAlign w:val="bottom"/>
          </w:tcPr>
          <w:p w:rsidR="001011F0" w:rsidRPr="00B65D34" w:rsidRDefault="001011F0">
            <w:pPr>
              <w:jc w:val="center"/>
            </w:pPr>
          </w:p>
        </w:tc>
      </w:tr>
      <w:tr w:rsidR="00C13A51" w:rsidRPr="00B65D34" w:rsidTr="00C13A51">
        <w:tc>
          <w:tcPr>
            <w:tcW w:w="1777" w:type="pct"/>
            <w:vAlign w:val="center"/>
          </w:tcPr>
          <w:p w:rsidR="00C13A51" w:rsidRPr="00B65D34" w:rsidRDefault="00C13A51" w:rsidP="00984C5D">
            <w:r w:rsidRPr="00B65D34">
              <w:t>практичні</w:t>
            </w:r>
          </w:p>
        </w:tc>
        <w:tc>
          <w:tcPr>
            <w:tcW w:w="400" w:type="pct"/>
            <w:vAlign w:val="bottom"/>
          </w:tcPr>
          <w:p w:rsidR="00C13A51" w:rsidRPr="00B65D34" w:rsidRDefault="00C13A51" w:rsidP="0026194F">
            <w:pPr>
              <w:jc w:val="center"/>
            </w:pPr>
            <w:r w:rsidRPr="00B65D34">
              <w:t>-</w:t>
            </w:r>
          </w:p>
        </w:tc>
        <w:tc>
          <w:tcPr>
            <w:tcW w:w="309" w:type="pct"/>
            <w:vAlign w:val="bottom"/>
          </w:tcPr>
          <w:p w:rsidR="00C13A51" w:rsidRPr="00B65D34" w:rsidRDefault="00C13A51" w:rsidP="0026194F">
            <w:pPr>
              <w:jc w:val="center"/>
            </w:pPr>
            <w:r w:rsidRPr="00B65D34">
              <w:t>-</w:t>
            </w:r>
          </w:p>
        </w:tc>
        <w:tc>
          <w:tcPr>
            <w:tcW w:w="309" w:type="pct"/>
            <w:vAlign w:val="bottom"/>
          </w:tcPr>
          <w:p w:rsidR="00C13A51" w:rsidRPr="00B65D34" w:rsidRDefault="00C13A51" w:rsidP="0026194F">
            <w:pPr>
              <w:jc w:val="center"/>
            </w:pPr>
            <w:r w:rsidRPr="00B65D34">
              <w:t>-</w:t>
            </w:r>
          </w:p>
        </w:tc>
        <w:tc>
          <w:tcPr>
            <w:tcW w:w="324" w:type="pct"/>
            <w:vAlign w:val="bottom"/>
          </w:tcPr>
          <w:p w:rsidR="00C13A51" w:rsidRPr="00B65D34" w:rsidRDefault="00C13A51" w:rsidP="0026194F">
            <w:pPr>
              <w:jc w:val="center"/>
            </w:pPr>
          </w:p>
        </w:tc>
        <w:tc>
          <w:tcPr>
            <w:tcW w:w="308" w:type="pct"/>
            <w:vAlign w:val="bottom"/>
          </w:tcPr>
          <w:p w:rsidR="00C13A51" w:rsidRPr="00B65D34" w:rsidRDefault="00C13A51" w:rsidP="0026194F">
            <w:pPr>
              <w:jc w:val="center"/>
            </w:pPr>
            <w:r w:rsidRPr="00B65D34">
              <w:rPr>
                <w:bCs/>
              </w:rPr>
              <w:t>-</w:t>
            </w:r>
          </w:p>
        </w:tc>
        <w:tc>
          <w:tcPr>
            <w:tcW w:w="308" w:type="pct"/>
            <w:vAlign w:val="bottom"/>
          </w:tcPr>
          <w:p w:rsidR="00C13A51" w:rsidRPr="00B65D34" w:rsidRDefault="00C13A51" w:rsidP="0026194F">
            <w:pPr>
              <w:jc w:val="center"/>
            </w:pPr>
            <w:r w:rsidRPr="00B65D34">
              <w:rPr>
                <w:bCs/>
              </w:rPr>
              <w:t>-</w:t>
            </w:r>
          </w:p>
        </w:tc>
        <w:tc>
          <w:tcPr>
            <w:tcW w:w="324" w:type="pct"/>
            <w:vAlign w:val="bottom"/>
          </w:tcPr>
          <w:p w:rsidR="00C13A51" w:rsidRPr="00B65D34" w:rsidRDefault="00C13A51" w:rsidP="0026194F">
            <w:pPr>
              <w:jc w:val="center"/>
            </w:pPr>
          </w:p>
        </w:tc>
        <w:tc>
          <w:tcPr>
            <w:tcW w:w="308" w:type="pct"/>
            <w:vAlign w:val="bottom"/>
          </w:tcPr>
          <w:p w:rsidR="00C13A51" w:rsidRPr="00B65D34" w:rsidRDefault="00C13A51" w:rsidP="0026194F">
            <w:pPr>
              <w:jc w:val="center"/>
            </w:pPr>
            <w:r w:rsidRPr="00B65D34">
              <w:t>-</w:t>
            </w:r>
          </w:p>
        </w:tc>
        <w:tc>
          <w:tcPr>
            <w:tcW w:w="308" w:type="pct"/>
            <w:vAlign w:val="bottom"/>
          </w:tcPr>
          <w:p w:rsidR="00C13A51" w:rsidRPr="00B65D34" w:rsidRDefault="00C13A51" w:rsidP="0026194F">
            <w:pPr>
              <w:jc w:val="center"/>
            </w:pPr>
            <w:r w:rsidRPr="00B65D34">
              <w:t>-</w:t>
            </w:r>
          </w:p>
        </w:tc>
        <w:tc>
          <w:tcPr>
            <w:tcW w:w="324" w:type="pct"/>
            <w:vAlign w:val="bottom"/>
          </w:tcPr>
          <w:p w:rsidR="00C13A51" w:rsidRPr="00B65D34" w:rsidRDefault="00C13A51" w:rsidP="0026194F">
            <w:pPr>
              <w:jc w:val="center"/>
            </w:pPr>
          </w:p>
        </w:tc>
      </w:tr>
      <w:tr w:rsidR="00C13A51" w:rsidRPr="00B65D34" w:rsidTr="00C13A51">
        <w:tc>
          <w:tcPr>
            <w:tcW w:w="1777" w:type="pct"/>
            <w:vAlign w:val="center"/>
          </w:tcPr>
          <w:p w:rsidR="00C13A51" w:rsidRPr="00B65D34" w:rsidRDefault="00C13A51" w:rsidP="00984C5D">
            <w:r w:rsidRPr="00B65D34">
              <w:t>лабораторні</w:t>
            </w:r>
          </w:p>
        </w:tc>
        <w:tc>
          <w:tcPr>
            <w:tcW w:w="400" w:type="pct"/>
            <w:vAlign w:val="bottom"/>
          </w:tcPr>
          <w:p w:rsidR="00C13A51" w:rsidRPr="00B65D34" w:rsidRDefault="00C13A51" w:rsidP="0026194F">
            <w:pPr>
              <w:jc w:val="center"/>
            </w:pPr>
            <w:r>
              <w:t>75</w:t>
            </w:r>
          </w:p>
        </w:tc>
        <w:tc>
          <w:tcPr>
            <w:tcW w:w="309" w:type="pct"/>
            <w:vAlign w:val="bottom"/>
          </w:tcPr>
          <w:p w:rsidR="00C13A51" w:rsidRPr="00B65D34" w:rsidRDefault="00C13A51" w:rsidP="0026194F">
            <w:pPr>
              <w:jc w:val="center"/>
            </w:pPr>
            <w:r>
              <w:t>30</w:t>
            </w:r>
          </w:p>
        </w:tc>
        <w:tc>
          <w:tcPr>
            <w:tcW w:w="309" w:type="pct"/>
            <w:vAlign w:val="bottom"/>
          </w:tcPr>
          <w:p w:rsidR="00C13A51" w:rsidRPr="00B65D34" w:rsidRDefault="00C13A51" w:rsidP="0026194F">
            <w:pPr>
              <w:jc w:val="center"/>
            </w:pPr>
            <w:r>
              <w:t>41</w:t>
            </w:r>
          </w:p>
        </w:tc>
        <w:tc>
          <w:tcPr>
            <w:tcW w:w="324" w:type="pct"/>
            <w:vAlign w:val="bottom"/>
          </w:tcPr>
          <w:p w:rsidR="00C13A51" w:rsidRPr="00B65D34" w:rsidRDefault="00C13A51" w:rsidP="0026194F">
            <w:pPr>
              <w:jc w:val="center"/>
            </w:pPr>
            <w:r>
              <w:t>4</w:t>
            </w:r>
          </w:p>
        </w:tc>
        <w:tc>
          <w:tcPr>
            <w:tcW w:w="308" w:type="pct"/>
            <w:vAlign w:val="bottom"/>
          </w:tcPr>
          <w:p w:rsidR="00C13A51" w:rsidRPr="00B65D34" w:rsidRDefault="00C13A51" w:rsidP="0026194F">
            <w:pPr>
              <w:jc w:val="center"/>
            </w:pPr>
            <w:r w:rsidRPr="00B65D34">
              <w:t>-</w:t>
            </w:r>
          </w:p>
        </w:tc>
        <w:tc>
          <w:tcPr>
            <w:tcW w:w="308" w:type="pct"/>
            <w:vAlign w:val="bottom"/>
          </w:tcPr>
          <w:p w:rsidR="00C13A51" w:rsidRPr="00B65D34" w:rsidRDefault="00C13A51" w:rsidP="0026194F">
            <w:pPr>
              <w:jc w:val="center"/>
            </w:pPr>
            <w:r w:rsidRPr="00B65D34">
              <w:t>-</w:t>
            </w:r>
          </w:p>
        </w:tc>
        <w:tc>
          <w:tcPr>
            <w:tcW w:w="324" w:type="pct"/>
            <w:vAlign w:val="bottom"/>
          </w:tcPr>
          <w:p w:rsidR="00C13A51" w:rsidRPr="00B65D34" w:rsidRDefault="00C13A51" w:rsidP="0026194F">
            <w:pPr>
              <w:jc w:val="center"/>
            </w:pPr>
          </w:p>
        </w:tc>
        <w:tc>
          <w:tcPr>
            <w:tcW w:w="308" w:type="pct"/>
            <w:vAlign w:val="bottom"/>
          </w:tcPr>
          <w:p w:rsidR="00C13A51" w:rsidRPr="00B65D34" w:rsidRDefault="00C13A51" w:rsidP="0026194F">
            <w:pPr>
              <w:jc w:val="center"/>
            </w:pPr>
            <w:r>
              <w:t>6</w:t>
            </w:r>
          </w:p>
        </w:tc>
        <w:tc>
          <w:tcPr>
            <w:tcW w:w="308" w:type="pct"/>
            <w:vAlign w:val="bottom"/>
          </w:tcPr>
          <w:p w:rsidR="00C13A51" w:rsidRPr="00B65D34" w:rsidRDefault="00C13A51" w:rsidP="0026194F">
            <w:pPr>
              <w:jc w:val="center"/>
            </w:pPr>
            <w:r>
              <w:t>79</w:t>
            </w:r>
          </w:p>
        </w:tc>
        <w:tc>
          <w:tcPr>
            <w:tcW w:w="324" w:type="pct"/>
            <w:vAlign w:val="bottom"/>
          </w:tcPr>
          <w:p w:rsidR="00C13A51" w:rsidRPr="00B65D34" w:rsidRDefault="00C13A51" w:rsidP="0026194F">
            <w:pPr>
              <w:jc w:val="center"/>
            </w:pPr>
          </w:p>
        </w:tc>
      </w:tr>
      <w:tr w:rsidR="00C13A51" w:rsidRPr="00B65D34" w:rsidTr="00C13A51">
        <w:tc>
          <w:tcPr>
            <w:tcW w:w="1777" w:type="pct"/>
            <w:vAlign w:val="center"/>
          </w:tcPr>
          <w:p w:rsidR="00C13A51" w:rsidRPr="00B65D34" w:rsidRDefault="00C13A51" w:rsidP="00984C5D">
            <w:r w:rsidRPr="00B65D34">
              <w:t>семінари</w:t>
            </w:r>
          </w:p>
        </w:tc>
        <w:tc>
          <w:tcPr>
            <w:tcW w:w="400" w:type="pct"/>
            <w:vAlign w:val="bottom"/>
          </w:tcPr>
          <w:p w:rsidR="00C13A51" w:rsidRPr="00B65D34" w:rsidRDefault="00C13A51">
            <w:pPr>
              <w:jc w:val="center"/>
            </w:pPr>
            <w:r w:rsidRPr="00B65D34">
              <w:t>-</w:t>
            </w:r>
          </w:p>
        </w:tc>
        <w:tc>
          <w:tcPr>
            <w:tcW w:w="309" w:type="pct"/>
            <w:vAlign w:val="bottom"/>
          </w:tcPr>
          <w:p w:rsidR="00C13A51" w:rsidRPr="00B65D34" w:rsidRDefault="00C13A51">
            <w:pPr>
              <w:jc w:val="center"/>
            </w:pPr>
            <w:r w:rsidRPr="00B65D34">
              <w:t>-</w:t>
            </w:r>
          </w:p>
        </w:tc>
        <w:tc>
          <w:tcPr>
            <w:tcW w:w="309" w:type="pct"/>
            <w:vAlign w:val="bottom"/>
          </w:tcPr>
          <w:p w:rsidR="00C13A51" w:rsidRPr="00B65D34" w:rsidRDefault="00C13A51">
            <w:pPr>
              <w:jc w:val="center"/>
            </w:pPr>
            <w:r w:rsidRPr="00B65D34">
              <w:t>-</w:t>
            </w:r>
          </w:p>
        </w:tc>
        <w:tc>
          <w:tcPr>
            <w:tcW w:w="324" w:type="pct"/>
            <w:vAlign w:val="bottom"/>
          </w:tcPr>
          <w:p w:rsidR="00C13A51" w:rsidRPr="00B65D34" w:rsidRDefault="00C13A51">
            <w:pPr>
              <w:jc w:val="center"/>
            </w:pPr>
          </w:p>
        </w:tc>
        <w:tc>
          <w:tcPr>
            <w:tcW w:w="308" w:type="pct"/>
            <w:vAlign w:val="bottom"/>
          </w:tcPr>
          <w:p w:rsidR="00C13A51" w:rsidRPr="00B65D34" w:rsidRDefault="00C13A51">
            <w:pPr>
              <w:jc w:val="center"/>
            </w:pPr>
            <w:r w:rsidRPr="00B65D34">
              <w:rPr>
                <w:bCs/>
              </w:rPr>
              <w:t>-</w:t>
            </w:r>
          </w:p>
        </w:tc>
        <w:tc>
          <w:tcPr>
            <w:tcW w:w="308" w:type="pct"/>
            <w:vAlign w:val="bottom"/>
          </w:tcPr>
          <w:p w:rsidR="00C13A51" w:rsidRPr="00B65D34" w:rsidRDefault="00C13A51">
            <w:pPr>
              <w:jc w:val="center"/>
            </w:pPr>
            <w:r w:rsidRPr="00B65D34">
              <w:rPr>
                <w:bCs/>
              </w:rPr>
              <w:t>-</w:t>
            </w:r>
          </w:p>
        </w:tc>
        <w:tc>
          <w:tcPr>
            <w:tcW w:w="324" w:type="pct"/>
            <w:vAlign w:val="bottom"/>
          </w:tcPr>
          <w:p w:rsidR="00C13A51" w:rsidRPr="00B65D34" w:rsidRDefault="00C13A51">
            <w:pPr>
              <w:jc w:val="center"/>
            </w:pPr>
          </w:p>
        </w:tc>
        <w:tc>
          <w:tcPr>
            <w:tcW w:w="308" w:type="pct"/>
            <w:vAlign w:val="bottom"/>
          </w:tcPr>
          <w:p w:rsidR="00C13A51" w:rsidRPr="00B65D34" w:rsidRDefault="00C13A51">
            <w:pPr>
              <w:jc w:val="center"/>
            </w:pPr>
            <w:r w:rsidRPr="00B65D34">
              <w:t>-</w:t>
            </w:r>
          </w:p>
        </w:tc>
        <w:tc>
          <w:tcPr>
            <w:tcW w:w="308" w:type="pct"/>
            <w:vAlign w:val="bottom"/>
          </w:tcPr>
          <w:p w:rsidR="00C13A51" w:rsidRPr="00B65D34" w:rsidRDefault="00C13A51">
            <w:pPr>
              <w:jc w:val="center"/>
            </w:pPr>
            <w:r w:rsidRPr="00B65D34">
              <w:t>-</w:t>
            </w:r>
          </w:p>
        </w:tc>
        <w:tc>
          <w:tcPr>
            <w:tcW w:w="324" w:type="pct"/>
            <w:vAlign w:val="bottom"/>
          </w:tcPr>
          <w:p w:rsidR="00C13A51" w:rsidRPr="00B65D34" w:rsidRDefault="00C13A51" w:rsidP="001011F0">
            <w:pPr>
              <w:jc w:val="center"/>
            </w:pPr>
          </w:p>
        </w:tc>
      </w:tr>
      <w:tr w:rsidR="00C13A51" w:rsidRPr="00B65D34" w:rsidTr="00C13A51">
        <w:tc>
          <w:tcPr>
            <w:tcW w:w="1777" w:type="pct"/>
            <w:vAlign w:val="center"/>
          </w:tcPr>
          <w:p w:rsidR="00C13A51" w:rsidRPr="00B65D34" w:rsidRDefault="00C13A51" w:rsidP="008634E9">
            <w:pPr>
              <w:jc w:val="center"/>
            </w:pPr>
            <w:r w:rsidRPr="00B65D34">
              <w:t>РАЗОМ</w:t>
            </w:r>
          </w:p>
        </w:tc>
        <w:tc>
          <w:tcPr>
            <w:tcW w:w="400" w:type="pct"/>
            <w:vAlign w:val="bottom"/>
          </w:tcPr>
          <w:p w:rsidR="00C13A51" w:rsidRPr="00B65D34" w:rsidRDefault="00C13A51" w:rsidP="00E31EE6">
            <w:pPr>
              <w:jc w:val="center"/>
            </w:pPr>
            <w:r>
              <w:t>150</w:t>
            </w:r>
          </w:p>
        </w:tc>
        <w:tc>
          <w:tcPr>
            <w:tcW w:w="309" w:type="pct"/>
            <w:vAlign w:val="bottom"/>
          </w:tcPr>
          <w:p w:rsidR="00C13A51" w:rsidRPr="00B65D34" w:rsidRDefault="00C13A51">
            <w:pPr>
              <w:jc w:val="center"/>
            </w:pPr>
            <w:r>
              <w:t>60</w:t>
            </w:r>
          </w:p>
        </w:tc>
        <w:tc>
          <w:tcPr>
            <w:tcW w:w="309" w:type="pct"/>
            <w:vAlign w:val="bottom"/>
          </w:tcPr>
          <w:p w:rsidR="00C13A51" w:rsidRPr="00B65D34" w:rsidRDefault="00C13A51">
            <w:pPr>
              <w:jc w:val="center"/>
            </w:pPr>
            <w:r>
              <w:t>82</w:t>
            </w:r>
          </w:p>
        </w:tc>
        <w:tc>
          <w:tcPr>
            <w:tcW w:w="324" w:type="pct"/>
            <w:vAlign w:val="bottom"/>
          </w:tcPr>
          <w:p w:rsidR="00C13A51" w:rsidRPr="00B65D34" w:rsidRDefault="00C13A51">
            <w:pPr>
              <w:jc w:val="center"/>
            </w:pPr>
            <w:r w:rsidRPr="00B65D34">
              <w:t>8</w:t>
            </w:r>
          </w:p>
        </w:tc>
        <w:tc>
          <w:tcPr>
            <w:tcW w:w="308" w:type="pct"/>
            <w:vAlign w:val="bottom"/>
          </w:tcPr>
          <w:p w:rsidR="00C13A51" w:rsidRPr="00B65D34" w:rsidRDefault="00C13A51">
            <w:pPr>
              <w:jc w:val="center"/>
            </w:pPr>
            <w:r w:rsidRPr="00B65D34">
              <w:rPr>
                <w:bCs/>
              </w:rPr>
              <w:t>-</w:t>
            </w:r>
          </w:p>
        </w:tc>
        <w:tc>
          <w:tcPr>
            <w:tcW w:w="308" w:type="pct"/>
            <w:vAlign w:val="bottom"/>
          </w:tcPr>
          <w:p w:rsidR="00C13A51" w:rsidRPr="00B65D34" w:rsidRDefault="00C13A51">
            <w:pPr>
              <w:jc w:val="center"/>
            </w:pPr>
            <w:r w:rsidRPr="00B65D34">
              <w:rPr>
                <w:bCs/>
              </w:rPr>
              <w:t>-</w:t>
            </w:r>
          </w:p>
        </w:tc>
        <w:tc>
          <w:tcPr>
            <w:tcW w:w="324" w:type="pct"/>
            <w:vAlign w:val="bottom"/>
          </w:tcPr>
          <w:p w:rsidR="00C13A51" w:rsidRPr="00B65D34" w:rsidRDefault="00C13A51">
            <w:pPr>
              <w:jc w:val="center"/>
            </w:pPr>
          </w:p>
        </w:tc>
        <w:tc>
          <w:tcPr>
            <w:tcW w:w="308" w:type="pct"/>
            <w:vAlign w:val="bottom"/>
          </w:tcPr>
          <w:p w:rsidR="00C13A51" w:rsidRPr="00B65D34" w:rsidRDefault="00C13A51" w:rsidP="002D3189">
            <w:pPr>
              <w:jc w:val="center"/>
            </w:pPr>
            <w:r>
              <w:t>12</w:t>
            </w:r>
          </w:p>
        </w:tc>
        <w:tc>
          <w:tcPr>
            <w:tcW w:w="308" w:type="pct"/>
            <w:vAlign w:val="bottom"/>
          </w:tcPr>
          <w:p w:rsidR="00C13A51" w:rsidRPr="00B65D34" w:rsidRDefault="00C13A51">
            <w:pPr>
              <w:jc w:val="center"/>
            </w:pPr>
            <w:r>
              <w:t>138</w:t>
            </w:r>
          </w:p>
        </w:tc>
        <w:tc>
          <w:tcPr>
            <w:tcW w:w="324" w:type="pct"/>
            <w:vAlign w:val="bottom"/>
          </w:tcPr>
          <w:p w:rsidR="00C13A51" w:rsidRPr="00B65D34" w:rsidRDefault="00C13A51">
            <w:pPr>
              <w:jc w:val="center"/>
            </w:pPr>
          </w:p>
        </w:tc>
      </w:tr>
    </w:tbl>
    <w:p w:rsidR="002D3189" w:rsidRPr="00B65D34" w:rsidRDefault="002D3189" w:rsidP="009D1C24">
      <w:pPr>
        <w:pStyle w:val="1"/>
        <w:spacing w:after="120"/>
        <w:jc w:val="center"/>
        <w:rPr>
          <w:rFonts w:ascii="Times New Roman" w:hAnsi="Times New Roman"/>
          <w:b/>
          <w:bCs/>
          <w:color w:val="auto"/>
          <w:sz w:val="28"/>
          <w:szCs w:val="28"/>
        </w:rPr>
      </w:pPr>
      <w:bookmarkStart w:id="10" w:name="_Toc523035525"/>
    </w:p>
    <w:p w:rsidR="00DF6CF3" w:rsidRDefault="00E811BF" w:rsidP="00DF6CF3">
      <w:pPr>
        <w:pStyle w:val="1"/>
        <w:spacing w:after="120"/>
        <w:jc w:val="center"/>
        <w:rPr>
          <w:rFonts w:ascii="Times New Roman" w:hAnsi="Times New Roman"/>
          <w:b/>
          <w:bCs/>
          <w:color w:val="000000"/>
          <w:sz w:val="28"/>
          <w:szCs w:val="28"/>
        </w:rPr>
      </w:pPr>
      <w:r w:rsidRPr="00B65D34">
        <w:rPr>
          <w:rFonts w:ascii="Times New Roman" w:hAnsi="Times New Roman"/>
          <w:b/>
          <w:bCs/>
          <w:color w:val="auto"/>
          <w:sz w:val="28"/>
          <w:szCs w:val="28"/>
        </w:rPr>
        <w:t>5</w:t>
      </w:r>
      <w:r w:rsidR="00515CA8" w:rsidRPr="00B65D34">
        <w:rPr>
          <w:rFonts w:ascii="Times New Roman" w:hAnsi="Times New Roman"/>
          <w:b/>
          <w:bCs/>
          <w:color w:val="auto"/>
          <w:sz w:val="28"/>
          <w:szCs w:val="28"/>
        </w:rPr>
        <w:t xml:space="preserve"> </w:t>
      </w:r>
      <w:r w:rsidRPr="00B65D34">
        <w:rPr>
          <w:rFonts w:ascii="Times New Roman" w:hAnsi="Times New Roman"/>
          <w:b/>
          <w:bCs/>
          <w:color w:val="auto"/>
          <w:sz w:val="28"/>
          <w:szCs w:val="28"/>
        </w:rPr>
        <w:t>ПРОГРАМА ДИСЦИПЛІНИ ЗА ВИДАМИ НАВЧАЛЬНИХ ЗАНЯТЬ</w:t>
      </w:r>
      <w:bookmarkEnd w:id="10"/>
      <w:r w:rsidR="00DF6CF3" w:rsidRPr="00DF6CF3">
        <w:rPr>
          <w:rFonts w:ascii="Times New Roman" w:hAnsi="Times New Roman"/>
          <w:b/>
          <w:bCs/>
          <w:color w:val="000000"/>
          <w:sz w:val="28"/>
          <w:szCs w:val="28"/>
        </w:rPr>
        <w:t xml:space="preserve"> </w:t>
      </w:r>
    </w:p>
    <w:tbl>
      <w:tblPr>
        <w:tblW w:w="9814" w:type="dxa"/>
        <w:tblInd w:w="89" w:type="dxa"/>
        <w:tblLayout w:type="fixed"/>
        <w:tblLook w:val="0000"/>
      </w:tblPr>
      <w:tblGrid>
        <w:gridCol w:w="1459"/>
        <w:gridCol w:w="6840"/>
        <w:gridCol w:w="1515"/>
      </w:tblGrid>
      <w:tr w:rsidR="00DF6CF3" w:rsidRPr="009D3530" w:rsidTr="0026194F">
        <w:trPr>
          <w:trHeight w:val="945"/>
          <w:tblHeader/>
        </w:trPr>
        <w:tc>
          <w:tcPr>
            <w:tcW w:w="1459" w:type="dxa"/>
            <w:tcBorders>
              <w:top w:val="single" w:sz="4" w:space="0" w:color="auto"/>
              <w:left w:val="single" w:sz="4" w:space="0" w:color="auto"/>
              <w:bottom w:val="single" w:sz="4" w:space="0" w:color="auto"/>
              <w:right w:val="single" w:sz="4" w:space="0" w:color="auto"/>
            </w:tcBorders>
            <w:vAlign w:val="center"/>
          </w:tcPr>
          <w:p w:rsidR="00DF6CF3" w:rsidRPr="009D3530" w:rsidRDefault="00DF6CF3" w:rsidP="0026194F">
            <w:pPr>
              <w:jc w:val="center"/>
              <w:rPr>
                <w:b/>
                <w:bCs/>
                <w:color w:val="000000"/>
              </w:rPr>
            </w:pPr>
            <w:r w:rsidRPr="009D3530">
              <w:rPr>
                <w:b/>
                <w:bCs/>
                <w:color w:val="000000"/>
              </w:rPr>
              <w:t>Шифри</w:t>
            </w:r>
          </w:p>
          <w:p w:rsidR="00DF6CF3" w:rsidRPr="009D3530" w:rsidRDefault="00DF6CF3" w:rsidP="0026194F">
            <w:pPr>
              <w:jc w:val="center"/>
            </w:pPr>
            <w:r w:rsidRPr="009D3530">
              <w:rPr>
                <w:b/>
                <w:bCs/>
                <w:color w:val="000000"/>
              </w:rPr>
              <w:t>ДРН</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DF6CF3" w:rsidRPr="009D3530" w:rsidRDefault="00DF6CF3" w:rsidP="0026194F">
            <w:pPr>
              <w:jc w:val="center"/>
              <w:rPr>
                <w:b/>
                <w:bCs/>
                <w:color w:val="000000"/>
              </w:rPr>
            </w:pPr>
            <w:r w:rsidRPr="009D3530">
              <w:rPr>
                <w:b/>
                <w:bCs/>
                <w:color w:val="000000"/>
              </w:rPr>
              <w:t>Види та тематика навчальних занять</w:t>
            </w:r>
          </w:p>
        </w:tc>
        <w:tc>
          <w:tcPr>
            <w:tcW w:w="1515" w:type="dxa"/>
            <w:tcBorders>
              <w:top w:val="single" w:sz="4" w:space="0" w:color="auto"/>
              <w:left w:val="nil"/>
              <w:bottom w:val="single" w:sz="4" w:space="0" w:color="auto"/>
              <w:right w:val="single" w:sz="4" w:space="0" w:color="auto"/>
            </w:tcBorders>
            <w:shd w:val="clear" w:color="auto" w:fill="auto"/>
            <w:vAlign w:val="center"/>
          </w:tcPr>
          <w:p w:rsidR="00DF6CF3" w:rsidRPr="009D3530" w:rsidRDefault="00DF6CF3" w:rsidP="0026194F">
            <w:pPr>
              <w:jc w:val="center"/>
              <w:rPr>
                <w:b/>
                <w:bCs/>
                <w:color w:val="000000"/>
              </w:rPr>
            </w:pPr>
            <w:r w:rsidRPr="009D3530">
              <w:rPr>
                <w:b/>
                <w:bCs/>
                <w:color w:val="000000"/>
              </w:rPr>
              <w:t xml:space="preserve">Обсяг складових, </w:t>
            </w:r>
            <w:r w:rsidRPr="009D3530">
              <w:rPr>
                <w:bCs/>
                <w:i/>
                <w:color w:val="000000"/>
              </w:rPr>
              <w:t>години</w:t>
            </w:r>
          </w:p>
        </w:tc>
      </w:tr>
      <w:tr w:rsidR="00DF6CF3" w:rsidRPr="009D3530" w:rsidTr="0026194F">
        <w:trPr>
          <w:trHeight w:val="375"/>
        </w:trPr>
        <w:tc>
          <w:tcPr>
            <w:tcW w:w="1459" w:type="dxa"/>
            <w:tcBorders>
              <w:top w:val="nil"/>
              <w:left w:val="single" w:sz="4" w:space="0" w:color="auto"/>
              <w:bottom w:val="single" w:sz="4" w:space="0" w:color="auto"/>
              <w:right w:val="single" w:sz="4" w:space="0" w:color="auto"/>
            </w:tcBorders>
          </w:tcPr>
          <w:p w:rsidR="00DF6CF3" w:rsidRPr="009D3530" w:rsidRDefault="00DF6CF3" w:rsidP="0026194F">
            <w:pPr>
              <w:jc w:val="center"/>
              <w:rPr>
                <w:rFonts w:eastAsia="Times New Roman"/>
                <w:b/>
                <w:bCs/>
                <w:lang w:eastAsia="uk-UA"/>
              </w:rPr>
            </w:pPr>
          </w:p>
        </w:tc>
        <w:tc>
          <w:tcPr>
            <w:tcW w:w="6840" w:type="dxa"/>
            <w:tcBorders>
              <w:top w:val="nil"/>
              <w:left w:val="single" w:sz="4" w:space="0" w:color="auto"/>
              <w:bottom w:val="single" w:sz="4" w:space="0" w:color="auto"/>
              <w:right w:val="single" w:sz="4" w:space="0" w:color="auto"/>
            </w:tcBorders>
            <w:shd w:val="clear" w:color="auto" w:fill="auto"/>
          </w:tcPr>
          <w:p w:rsidR="00DF6CF3" w:rsidRPr="009D3530" w:rsidRDefault="00DF6CF3" w:rsidP="0026194F">
            <w:pPr>
              <w:jc w:val="center"/>
              <w:rPr>
                <w:rFonts w:eastAsia="Times New Roman"/>
                <w:b/>
                <w:bCs/>
                <w:lang w:eastAsia="uk-UA"/>
              </w:rPr>
            </w:pPr>
            <w:r w:rsidRPr="009D3530">
              <w:rPr>
                <w:rFonts w:eastAsia="Times New Roman"/>
                <w:b/>
                <w:bCs/>
                <w:lang w:eastAsia="uk-UA"/>
              </w:rPr>
              <w:t>Лекції</w:t>
            </w:r>
          </w:p>
        </w:tc>
        <w:tc>
          <w:tcPr>
            <w:tcW w:w="1515" w:type="dxa"/>
            <w:tcBorders>
              <w:top w:val="nil"/>
              <w:left w:val="nil"/>
              <w:bottom w:val="single" w:sz="4" w:space="0" w:color="auto"/>
              <w:right w:val="single" w:sz="4" w:space="0" w:color="auto"/>
            </w:tcBorders>
            <w:shd w:val="clear" w:color="auto" w:fill="auto"/>
          </w:tcPr>
          <w:p w:rsidR="00DF6CF3" w:rsidRPr="009D3530" w:rsidRDefault="00DF6CF3" w:rsidP="0026194F">
            <w:pPr>
              <w:jc w:val="center"/>
              <w:rPr>
                <w:rFonts w:eastAsia="Times New Roman"/>
                <w:b/>
                <w:bCs/>
                <w:lang w:eastAsia="uk-UA"/>
              </w:rPr>
            </w:pPr>
            <w:r>
              <w:rPr>
                <w:rFonts w:eastAsia="Times New Roman"/>
                <w:b/>
                <w:bCs/>
                <w:lang w:eastAsia="uk-UA"/>
              </w:rPr>
              <w:t>71</w:t>
            </w:r>
          </w:p>
        </w:tc>
      </w:tr>
      <w:tr w:rsidR="00DF6CF3" w:rsidRPr="009D3530" w:rsidTr="0026194F">
        <w:trPr>
          <w:trHeight w:val="300"/>
        </w:trPr>
        <w:tc>
          <w:tcPr>
            <w:tcW w:w="1459" w:type="dxa"/>
            <w:vMerge w:val="restart"/>
            <w:tcBorders>
              <w:top w:val="single" w:sz="4" w:space="0" w:color="auto"/>
              <w:left w:val="single" w:sz="4" w:space="0" w:color="auto"/>
              <w:right w:val="single" w:sz="4" w:space="0" w:color="auto"/>
            </w:tcBorders>
            <w:vAlign w:val="center"/>
          </w:tcPr>
          <w:p w:rsidR="00CB2353" w:rsidRDefault="00CB2353" w:rsidP="0026194F">
            <w:r>
              <w:t>РН-2</w:t>
            </w:r>
          </w:p>
          <w:p w:rsidR="00DF6CF3" w:rsidRDefault="00DF6CF3" w:rsidP="0026194F">
            <w:r w:rsidRPr="002956A2">
              <w:t>РН</w:t>
            </w:r>
            <w:r>
              <w:t>-22-1</w:t>
            </w:r>
          </w:p>
          <w:p w:rsidR="00DF6CF3" w:rsidRPr="00814267" w:rsidRDefault="00DF6CF3" w:rsidP="0026194F">
            <w:pPr>
              <w:rPr>
                <w:rFonts w:eastAsia="Times New Roman"/>
                <w:b/>
                <w:bCs/>
                <w:highlight w:val="yellow"/>
                <w:lang w:eastAsia="uk-UA"/>
              </w:rPr>
            </w:pPr>
            <w:r w:rsidRPr="002956A2">
              <w:t>РН</w:t>
            </w:r>
            <w:r>
              <w:t>-22-2</w:t>
            </w:r>
          </w:p>
        </w:tc>
        <w:tc>
          <w:tcPr>
            <w:tcW w:w="6840" w:type="dxa"/>
            <w:tcBorders>
              <w:top w:val="single" w:sz="4" w:space="0" w:color="auto"/>
              <w:left w:val="single" w:sz="4" w:space="0" w:color="auto"/>
              <w:right w:val="single" w:sz="4" w:space="0" w:color="auto"/>
            </w:tcBorders>
            <w:shd w:val="clear" w:color="auto" w:fill="auto"/>
            <w:noWrap/>
            <w:vAlign w:val="bottom"/>
          </w:tcPr>
          <w:p w:rsidR="00DF6CF3" w:rsidRPr="00C650E3" w:rsidRDefault="00DF6CF3" w:rsidP="0026194F">
            <w:pPr>
              <w:rPr>
                <w:rFonts w:eastAsia="Times New Roman"/>
                <w:b/>
                <w:bCs/>
                <w:lang w:eastAsia="uk-UA"/>
              </w:rPr>
            </w:pPr>
            <w:r>
              <w:rPr>
                <w:b/>
                <w:bCs/>
                <w:color w:val="000000"/>
              </w:rPr>
              <w:t>Система національних та міжнародних транспортних коридорів МТК</w:t>
            </w:r>
          </w:p>
        </w:tc>
        <w:tc>
          <w:tcPr>
            <w:tcW w:w="1515" w:type="dxa"/>
            <w:vMerge w:val="restart"/>
            <w:tcBorders>
              <w:top w:val="single" w:sz="4" w:space="0" w:color="auto"/>
              <w:left w:val="nil"/>
              <w:right w:val="single" w:sz="4" w:space="0" w:color="auto"/>
            </w:tcBorders>
            <w:shd w:val="clear" w:color="auto" w:fill="auto"/>
            <w:noWrap/>
            <w:vAlign w:val="center"/>
          </w:tcPr>
          <w:p w:rsidR="00DF6CF3" w:rsidRPr="00CB2353" w:rsidRDefault="00DF6CF3" w:rsidP="0026194F">
            <w:pPr>
              <w:jc w:val="center"/>
              <w:rPr>
                <w:rFonts w:eastAsia="Times New Roman"/>
                <w:bCs/>
                <w:lang w:eastAsia="uk-UA"/>
              </w:rPr>
            </w:pPr>
            <w:r w:rsidRPr="00CB2353">
              <w:rPr>
                <w:rFonts w:eastAsia="Times New Roman"/>
                <w:bCs/>
                <w:lang w:eastAsia="uk-UA"/>
              </w:rPr>
              <w:t>16</w:t>
            </w:r>
          </w:p>
        </w:tc>
      </w:tr>
      <w:tr w:rsidR="00DF6CF3" w:rsidRPr="009D3530" w:rsidTr="0026194F">
        <w:trPr>
          <w:trHeight w:val="300"/>
        </w:trPr>
        <w:tc>
          <w:tcPr>
            <w:tcW w:w="1459" w:type="dxa"/>
            <w:vMerge/>
            <w:tcBorders>
              <w:left w:val="single" w:sz="4" w:space="0" w:color="auto"/>
              <w:right w:val="single" w:sz="4" w:space="0" w:color="auto"/>
            </w:tcBorders>
            <w:vAlign w:val="center"/>
          </w:tcPr>
          <w:p w:rsidR="00DF6CF3" w:rsidRPr="00814267" w:rsidRDefault="00DF6CF3" w:rsidP="0026194F">
            <w:pPr>
              <w:rPr>
                <w:rFonts w:eastAsia="Times New Roman"/>
                <w:highlight w:val="yellow"/>
                <w:lang w:eastAsia="uk-UA"/>
              </w:rPr>
            </w:pPr>
          </w:p>
        </w:tc>
        <w:tc>
          <w:tcPr>
            <w:tcW w:w="6840" w:type="dxa"/>
            <w:tcBorders>
              <w:left w:val="single" w:sz="4" w:space="0" w:color="auto"/>
              <w:bottom w:val="single" w:sz="4" w:space="0" w:color="auto"/>
              <w:right w:val="single" w:sz="4" w:space="0" w:color="auto"/>
            </w:tcBorders>
            <w:shd w:val="clear" w:color="auto" w:fill="auto"/>
            <w:noWrap/>
            <w:vAlign w:val="bottom"/>
          </w:tcPr>
          <w:p w:rsidR="00DF6CF3" w:rsidRPr="00C650E3" w:rsidRDefault="00DF6CF3" w:rsidP="0026194F">
            <w:pPr>
              <w:rPr>
                <w:rFonts w:eastAsia="Times New Roman"/>
                <w:lang w:eastAsia="uk-UA"/>
              </w:rPr>
            </w:pPr>
            <w:r>
              <w:rPr>
                <w:color w:val="000000"/>
              </w:rPr>
              <w:t>Інтеграційні проблеми на транспорті в умовах глобалізації світової економіки</w:t>
            </w:r>
          </w:p>
        </w:tc>
        <w:tc>
          <w:tcPr>
            <w:tcW w:w="1515" w:type="dxa"/>
            <w:vMerge/>
            <w:tcBorders>
              <w:left w:val="nil"/>
              <w:right w:val="single" w:sz="4" w:space="0" w:color="auto"/>
            </w:tcBorders>
            <w:shd w:val="clear" w:color="auto" w:fill="auto"/>
            <w:noWrap/>
            <w:vAlign w:val="center"/>
          </w:tcPr>
          <w:p w:rsidR="00DF6CF3" w:rsidRPr="00CB2353" w:rsidRDefault="00DF6CF3" w:rsidP="0026194F">
            <w:pPr>
              <w:jc w:val="center"/>
              <w:rPr>
                <w:rFonts w:eastAsia="Times New Roman"/>
                <w:lang w:eastAsia="uk-UA"/>
              </w:rPr>
            </w:pPr>
          </w:p>
        </w:tc>
      </w:tr>
      <w:tr w:rsidR="00DF6CF3" w:rsidRPr="009D3530" w:rsidTr="0026194F">
        <w:trPr>
          <w:trHeight w:val="300"/>
        </w:trPr>
        <w:tc>
          <w:tcPr>
            <w:tcW w:w="1459" w:type="dxa"/>
            <w:vMerge/>
            <w:tcBorders>
              <w:left w:val="single" w:sz="4" w:space="0" w:color="auto"/>
              <w:bottom w:val="single" w:sz="4" w:space="0" w:color="auto"/>
              <w:right w:val="single" w:sz="4" w:space="0" w:color="auto"/>
            </w:tcBorders>
            <w:vAlign w:val="center"/>
          </w:tcPr>
          <w:p w:rsidR="00DF6CF3" w:rsidRPr="00814267" w:rsidRDefault="00DF6CF3" w:rsidP="0026194F">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DF6CF3" w:rsidRDefault="00DF6CF3" w:rsidP="0026194F">
            <w:pPr>
              <w:rPr>
                <w:color w:val="000000"/>
              </w:rPr>
            </w:pPr>
            <w:r>
              <w:rPr>
                <w:color w:val="000000"/>
              </w:rPr>
              <w:t>Поняття міжнародних транспортних коридорів. Мета та задачі створення МТК</w:t>
            </w:r>
          </w:p>
        </w:tc>
        <w:tc>
          <w:tcPr>
            <w:tcW w:w="1515" w:type="dxa"/>
            <w:vMerge/>
            <w:tcBorders>
              <w:left w:val="nil"/>
              <w:bottom w:val="single" w:sz="4" w:space="0" w:color="auto"/>
              <w:right w:val="single" w:sz="4" w:space="0" w:color="auto"/>
            </w:tcBorders>
            <w:shd w:val="clear" w:color="auto" w:fill="auto"/>
            <w:noWrap/>
            <w:vAlign w:val="center"/>
          </w:tcPr>
          <w:p w:rsidR="00DF6CF3" w:rsidRPr="00CB2353" w:rsidRDefault="00DF6CF3" w:rsidP="0026194F">
            <w:pPr>
              <w:jc w:val="center"/>
              <w:rPr>
                <w:rFonts w:eastAsia="Times New Roman"/>
                <w:lang w:eastAsia="uk-UA"/>
              </w:rPr>
            </w:pPr>
          </w:p>
        </w:tc>
      </w:tr>
      <w:tr w:rsidR="00DF6CF3" w:rsidRPr="009D3530" w:rsidTr="0026194F">
        <w:trPr>
          <w:trHeight w:val="300"/>
        </w:trPr>
        <w:tc>
          <w:tcPr>
            <w:tcW w:w="1459" w:type="dxa"/>
            <w:vMerge/>
            <w:tcBorders>
              <w:left w:val="single" w:sz="4" w:space="0" w:color="auto"/>
              <w:bottom w:val="single" w:sz="4" w:space="0" w:color="auto"/>
              <w:right w:val="single" w:sz="4" w:space="0" w:color="auto"/>
            </w:tcBorders>
            <w:vAlign w:val="center"/>
          </w:tcPr>
          <w:p w:rsidR="00DF6CF3" w:rsidRPr="00814267" w:rsidRDefault="00DF6CF3" w:rsidP="0026194F">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DF6CF3" w:rsidRDefault="00DF6CF3" w:rsidP="0026194F">
            <w:pPr>
              <w:rPr>
                <w:color w:val="000000"/>
              </w:rPr>
            </w:pPr>
            <w:r>
              <w:rPr>
                <w:color w:val="000000"/>
              </w:rPr>
              <w:t>Історія розвитку та основні етапи формування пан європейських та євроазіатських МТК</w:t>
            </w:r>
          </w:p>
        </w:tc>
        <w:tc>
          <w:tcPr>
            <w:tcW w:w="1515" w:type="dxa"/>
            <w:vMerge/>
            <w:tcBorders>
              <w:left w:val="nil"/>
              <w:bottom w:val="single" w:sz="4" w:space="0" w:color="auto"/>
              <w:right w:val="single" w:sz="4" w:space="0" w:color="auto"/>
            </w:tcBorders>
            <w:shd w:val="clear" w:color="auto" w:fill="auto"/>
            <w:noWrap/>
            <w:vAlign w:val="center"/>
          </w:tcPr>
          <w:p w:rsidR="00DF6CF3" w:rsidRPr="00CB2353" w:rsidRDefault="00DF6CF3" w:rsidP="0026194F">
            <w:pPr>
              <w:jc w:val="center"/>
              <w:rPr>
                <w:rFonts w:eastAsia="Times New Roman"/>
                <w:lang w:eastAsia="uk-UA"/>
              </w:rPr>
            </w:pPr>
          </w:p>
        </w:tc>
      </w:tr>
      <w:tr w:rsidR="00DF6CF3" w:rsidRPr="009D3530" w:rsidTr="0026194F">
        <w:trPr>
          <w:trHeight w:val="300"/>
        </w:trPr>
        <w:tc>
          <w:tcPr>
            <w:tcW w:w="1459" w:type="dxa"/>
            <w:vMerge/>
            <w:tcBorders>
              <w:left w:val="single" w:sz="4" w:space="0" w:color="auto"/>
              <w:bottom w:val="single" w:sz="4" w:space="0" w:color="auto"/>
              <w:right w:val="single" w:sz="4" w:space="0" w:color="auto"/>
            </w:tcBorders>
            <w:vAlign w:val="center"/>
          </w:tcPr>
          <w:p w:rsidR="00DF6CF3" w:rsidRPr="00814267" w:rsidRDefault="00DF6CF3" w:rsidP="0026194F">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DF6CF3" w:rsidRPr="00C650E3" w:rsidRDefault="00DF6CF3" w:rsidP="0026194F">
            <w:pPr>
              <w:rPr>
                <w:rFonts w:eastAsia="Times New Roman"/>
                <w:lang w:eastAsia="uk-UA"/>
              </w:rPr>
            </w:pPr>
            <w:r>
              <w:rPr>
                <w:color w:val="000000"/>
              </w:rPr>
              <w:t>Роль міжнародних транспортних коридорів в функціонуванні транспортного комплексу України</w:t>
            </w:r>
          </w:p>
        </w:tc>
        <w:tc>
          <w:tcPr>
            <w:tcW w:w="1515" w:type="dxa"/>
            <w:vMerge/>
            <w:tcBorders>
              <w:left w:val="nil"/>
              <w:bottom w:val="single" w:sz="4" w:space="0" w:color="auto"/>
              <w:right w:val="single" w:sz="4" w:space="0" w:color="auto"/>
            </w:tcBorders>
            <w:shd w:val="clear" w:color="auto" w:fill="auto"/>
            <w:noWrap/>
            <w:vAlign w:val="center"/>
          </w:tcPr>
          <w:p w:rsidR="00DF6CF3" w:rsidRPr="00CB2353" w:rsidRDefault="00DF6CF3" w:rsidP="0026194F">
            <w:pPr>
              <w:jc w:val="center"/>
              <w:rPr>
                <w:rFonts w:eastAsia="Times New Roman"/>
                <w:lang w:eastAsia="uk-UA"/>
              </w:rPr>
            </w:pPr>
          </w:p>
        </w:tc>
      </w:tr>
      <w:tr w:rsidR="00DF6CF3" w:rsidRPr="009D3530" w:rsidTr="0026194F">
        <w:trPr>
          <w:trHeight w:val="300"/>
        </w:trPr>
        <w:tc>
          <w:tcPr>
            <w:tcW w:w="1459" w:type="dxa"/>
            <w:vMerge w:val="restart"/>
            <w:tcBorders>
              <w:top w:val="single" w:sz="4" w:space="0" w:color="auto"/>
              <w:left w:val="single" w:sz="4" w:space="0" w:color="auto"/>
              <w:right w:val="single" w:sz="4" w:space="0" w:color="auto"/>
            </w:tcBorders>
            <w:vAlign w:val="center"/>
          </w:tcPr>
          <w:p w:rsidR="00DF6CF3" w:rsidRDefault="00DF6CF3" w:rsidP="0026194F">
            <w:r w:rsidRPr="002956A2">
              <w:t>РН</w:t>
            </w:r>
            <w:r>
              <w:t>-22-1</w:t>
            </w:r>
          </w:p>
          <w:p w:rsidR="00DF6CF3" w:rsidRDefault="00DF6CF3" w:rsidP="0026194F">
            <w:r w:rsidRPr="002956A2">
              <w:t>РН</w:t>
            </w:r>
            <w:r>
              <w:t>-24-2</w:t>
            </w:r>
          </w:p>
          <w:p w:rsidR="00DF6CF3" w:rsidRPr="00814267" w:rsidRDefault="00DF6CF3" w:rsidP="0026194F">
            <w:pPr>
              <w:rPr>
                <w:rFonts w:eastAsia="Times New Roman"/>
                <w:b/>
                <w:bCs/>
                <w:highlight w:val="yellow"/>
                <w:lang w:eastAsia="uk-UA"/>
              </w:rPr>
            </w:pPr>
            <w:r w:rsidRPr="002956A2">
              <w:t>РН</w:t>
            </w:r>
            <w:r>
              <w:t>-24</w:t>
            </w:r>
            <w:r w:rsidRPr="002956A2">
              <w:t>-1</w:t>
            </w: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DF6CF3" w:rsidRPr="00C650E3" w:rsidRDefault="00DF6CF3" w:rsidP="0026194F">
            <w:pPr>
              <w:rPr>
                <w:rFonts w:eastAsia="Times New Roman"/>
                <w:b/>
                <w:bCs/>
                <w:lang w:eastAsia="uk-UA"/>
              </w:rPr>
            </w:pPr>
            <w:r>
              <w:rPr>
                <w:b/>
                <w:bCs/>
                <w:color w:val="000000"/>
              </w:rPr>
              <w:t>Інтермодальні та мультимодальні технології організації системи вантажо-  та товарообігу по міжнародним транспортним коридорам</w:t>
            </w:r>
          </w:p>
        </w:tc>
        <w:tc>
          <w:tcPr>
            <w:tcW w:w="1515" w:type="dxa"/>
            <w:vMerge w:val="restart"/>
            <w:tcBorders>
              <w:top w:val="single" w:sz="4" w:space="0" w:color="auto"/>
              <w:left w:val="nil"/>
              <w:right w:val="single" w:sz="4" w:space="0" w:color="auto"/>
            </w:tcBorders>
            <w:shd w:val="clear" w:color="auto" w:fill="auto"/>
            <w:noWrap/>
            <w:vAlign w:val="center"/>
          </w:tcPr>
          <w:p w:rsidR="00DF6CF3" w:rsidRPr="00CB2353" w:rsidRDefault="00DF6CF3" w:rsidP="0026194F">
            <w:pPr>
              <w:jc w:val="center"/>
              <w:rPr>
                <w:rFonts w:eastAsia="Times New Roman"/>
                <w:bCs/>
                <w:lang w:eastAsia="uk-UA"/>
              </w:rPr>
            </w:pPr>
            <w:r w:rsidRPr="00CB2353">
              <w:rPr>
                <w:rFonts w:eastAsia="Times New Roman"/>
                <w:bCs/>
                <w:lang w:eastAsia="uk-UA"/>
              </w:rPr>
              <w:t>20</w:t>
            </w:r>
          </w:p>
        </w:tc>
      </w:tr>
      <w:tr w:rsidR="00DF6CF3" w:rsidRPr="009D3530" w:rsidTr="0026194F">
        <w:trPr>
          <w:trHeight w:val="300"/>
        </w:trPr>
        <w:tc>
          <w:tcPr>
            <w:tcW w:w="1459" w:type="dxa"/>
            <w:vMerge/>
            <w:tcBorders>
              <w:left w:val="single" w:sz="4" w:space="0" w:color="auto"/>
              <w:right w:val="single" w:sz="4" w:space="0" w:color="auto"/>
            </w:tcBorders>
            <w:vAlign w:val="center"/>
          </w:tcPr>
          <w:p w:rsidR="00DF6CF3" w:rsidRPr="00814267" w:rsidRDefault="00DF6CF3" w:rsidP="0026194F">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DF6CF3" w:rsidRPr="00C650E3" w:rsidRDefault="00DF6CF3" w:rsidP="0026194F">
            <w:pPr>
              <w:rPr>
                <w:rFonts w:eastAsia="Times New Roman"/>
                <w:lang w:eastAsia="uk-UA"/>
              </w:rPr>
            </w:pPr>
            <w:r>
              <w:rPr>
                <w:color w:val="000000"/>
              </w:rPr>
              <w:t>Геоекономічні та геополітичні засади розвитку мульти- та інтермодальних транспортно-логістичних систем</w:t>
            </w:r>
          </w:p>
        </w:tc>
        <w:tc>
          <w:tcPr>
            <w:tcW w:w="1515" w:type="dxa"/>
            <w:vMerge/>
            <w:tcBorders>
              <w:left w:val="nil"/>
              <w:right w:val="single" w:sz="4" w:space="0" w:color="auto"/>
            </w:tcBorders>
            <w:shd w:val="clear" w:color="auto" w:fill="auto"/>
            <w:noWrap/>
            <w:vAlign w:val="center"/>
          </w:tcPr>
          <w:p w:rsidR="00DF6CF3" w:rsidRPr="00CB2353" w:rsidRDefault="00DF6CF3" w:rsidP="0026194F">
            <w:pPr>
              <w:jc w:val="center"/>
              <w:rPr>
                <w:rFonts w:eastAsia="Times New Roman"/>
                <w:lang w:eastAsia="uk-UA"/>
              </w:rPr>
            </w:pPr>
          </w:p>
        </w:tc>
      </w:tr>
      <w:tr w:rsidR="00DF6CF3" w:rsidRPr="009D3530" w:rsidTr="0026194F">
        <w:trPr>
          <w:trHeight w:val="300"/>
        </w:trPr>
        <w:tc>
          <w:tcPr>
            <w:tcW w:w="1459" w:type="dxa"/>
            <w:vMerge/>
            <w:tcBorders>
              <w:left w:val="single" w:sz="4" w:space="0" w:color="auto"/>
              <w:right w:val="single" w:sz="4" w:space="0" w:color="auto"/>
            </w:tcBorders>
            <w:vAlign w:val="center"/>
          </w:tcPr>
          <w:p w:rsidR="00DF6CF3" w:rsidRPr="00814267" w:rsidRDefault="00DF6CF3" w:rsidP="0026194F">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DF6CF3" w:rsidRPr="00C650E3" w:rsidRDefault="00DF6CF3" w:rsidP="0026194F">
            <w:pPr>
              <w:rPr>
                <w:rFonts w:eastAsia="Times New Roman"/>
                <w:lang w:eastAsia="uk-UA"/>
              </w:rPr>
            </w:pPr>
            <w:r>
              <w:rPr>
                <w:color w:val="000000"/>
              </w:rPr>
              <w:t>Поняття, організаційно-технологічні особливості та класифікація мультимодальних перевезень</w:t>
            </w:r>
          </w:p>
        </w:tc>
        <w:tc>
          <w:tcPr>
            <w:tcW w:w="1515" w:type="dxa"/>
            <w:vMerge/>
            <w:tcBorders>
              <w:left w:val="nil"/>
              <w:right w:val="single" w:sz="4" w:space="0" w:color="auto"/>
            </w:tcBorders>
            <w:shd w:val="clear" w:color="auto" w:fill="auto"/>
            <w:noWrap/>
            <w:vAlign w:val="center"/>
          </w:tcPr>
          <w:p w:rsidR="00DF6CF3" w:rsidRPr="00CB2353" w:rsidRDefault="00DF6CF3" w:rsidP="0026194F">
            <w:pPr>
              <w:jc w:val="center"/>
              <w:rPr>
                <w:rFonts w:eastAsia="Times New Roman"/>
                <w:lang w:eastAsia="uk-UA"/>
              </w:rPr>
            </w:pPr>
          </w:p>
        </w:tc>
      </w:tr>
      <w:tr w:rsidR="00DF6CF3" w:rsidRPr="009D3530" w:rsidTr="0026194F">
        <w:trPr>
          <w:trHeight w:val="300"/>
        </w:trPr>
        <w:tc>
          <w:tcPr>
            <w:tcW w:w="1459" w:type="dxa"/>
            <w:vMerge/>
            <w:tcBorders>
              <w:left w:val="single" w:sz="4" w:space="0" w:color="auto"/>
              <w:right w:val="single" w:sz="4" w:space="0" w:color="auto"/>
            </w:tcBorders>
            <w:vAlign w:val="center"/>
          </w:tcPr>
          <w:p w:rsidR="00DF6CF3" w:rsidRPr="00814267" w:rsidRDefault="00DF6CF3" w:rsidP="0026194F">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DF6CF3" w:rsidRPr="00C650E3" w:rsidRDefault="00DF6CF3" w:rsidP="0026194F">
            <w:pPr>
              <w:rPr>
                <w:rFonts w:eastAsia="Times New Roman"/>
                <w:b/>
                <w:lang w:eastAsia="uk-UA"/>
              </w:rPr>
            </w:pPr>
            <w:r>
              <w:rPr>
                <w:color w:val="000000"/>
              </w:rPr>
              <w:t>Проблеми взаємодії кількох видів транспорту в вузлах</w:t>
            </w:r>
          </w:p>
        </w:tc>
        <w:tc>
          <w:tcPr>
            <w:tcW w:w="1515" w:type="dxa"/>
            <w:vMerge/>
            <w:tcBorders>
              <w:left w:val="nil"/>
              <w:right w:val="single" w:sz="4" w:space="0" w:color="auto"/>
            </w:tcBorders>
            <w:shd w:val="clear" w:color="auto" w:fill="auto"/>
            <w:noWrap/>
            <w:vAlign w:val="center"/>
          </w:tcPr>
          <w:p w:rsidR="00DF6CF3" w:rsidRPr="00CB2353" w:rsidRDefault="00DF6CF3" w:rsidP="0026194F">
            <w:pPr>
              <w:jc w:val="center"/>
              <w:rPr>
                <w:rFonts w:eastAsia="Times New Roman"/>
                <w:lang w:eastAsia="uk-UA"/>
              </w:rPr>
            </w:pPr>
          </w:p>
        </w:tc>
      </w:tr>
      <w:tr w:rsidR="00DF6CF3" w:rsidRPr="009D3530" w:rsidTr="0026194F">
        <w:trPr>
          <w:trHeight w:val="300"/>
        </w:trPr>
        <w:tc>
          <w:tcPr>
            <w:tcW w:w="1459" w:type="dxa"/>
            <w:vMerge/>
            <w:tcBorders>
              <w:left w:val="single" w:sz="4" w:space="0" w:color="auto"/>
              <w:bottom w:val="single" w:sz="4" w:space="0" w:color="auto"/>
              <w:right w:val="single" w:sz="4" w:space="0" w:color="auto"/>
            </w:tcBorders>
            <w:vAlign w:val="center"/>
          </w:tcPr>
          <w:p w:rsidR="00DF6CF3" w:rsidRPr="00814267" w:rsidRDefault="00DF6CF3" w:rsidP="0026194F">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DF6CF3" w:rsidRDefault="00DF6CF3" w:rsidP="0026194F">
            <w:pPr>
              <w:rPr>
                <w:color w:val="000000"/>
              </w:rPr>
            </w:pPr>
            <w:r>
              <w:rPr>
                <w:color w:val="000000"/>
              </w:rPr>
              <w:t xml:space="preserve">Забезпечення конкурентоздатності українських транспортних та логістичних компаній на ринку міжнародних перевезень </w:t>
            </w:r>
          </w:p>
        </w:tc>
        <w:tc>
          <w:tcPr>
            <w:tcW w:w="1515" w:type="dxa"/>
            <w:vMerge/>
            <w:tcBorders>
              <w:left w:val="nil"/>
              <w:bottom w:val="single" w:sz="4" w:space="0" w:color="auto"/>
              <w:right w:val="single" w:sz="4" w:space="0" w:color="auto"/>
            </w:tcBorders>
            <w:shd w:val="clear" w:color="auto" w:fill="auto"/>
            <w:noWrap/>
            <w:vAlign w:val="center"/>
          </w:tcPr>
          <w:p w:rsidR="00DF6CF3" w:rsidRPr="00CB2353" w:rsidRDefault="00DF6CF3" w:rsidP="0026194F">
            <w:pPr>
              <w:jc w:val="center"/>
              <w:rPr>
                <w:rFonts w:eastAsia="Times New Roman"/>
                <w:lang w:eastAsia="uk-UA"/>
              </w:rPr>
            </w:pPr>
          </w:p>
        </w:tc>
      </w:tr>
      <w:tr w:rsidR="00DF6CF3" w:rsidRPr="009D3530" w:rsidTr="0026194F">
        <w:trPr>
          <w:trHeight w:val="300"/>
        </w:trPr>
        <w:tc>
          <w:tcPr>
            <w:tcW w:w="1459" w:type="dxa"/>
            <w:vMerge w:val="restart"/>
            <w:tcBorders>
              <w:top w:val="nil"/>
              <w:left w:val="single" w:sz="4" w:space="0" w:color="auto"/>
              <w:right w:val="single" w:sz="4" w:space="0" w:color="auto"/>
            </w:tcBorders>
            <w:vAlign w:val="center"/>
          </w:tcPr>
          <w:p w:rsidR="00CB2353" w:rsidRDefault="00CB2353" w:rsidP="00CB2353">
            <w:r>
              <w:t>РН-2</w:t>
            </w:r>
          </w:p>
          <w:p w:rsidR="00DF6CF3" w:rsidRDefault="00DF6CF3" w:rsidP="0026194F">
            <w:r w:rsidRPr="002956A2">
              <w:t>РН</w:t>
            </w:r>
            <w:r>
              <w:t>-22-2</w:t>
            </w:r>
          </w:p>
          <w:p w:rsidR="00DF6CF3" w:rsidRDefault="00DF6CF3" w:rsidP="0026194F">
            <w:r w:rsidRPr="002956A2">
              <w:t>РН</w:t>
            </w:r>
            <w:r>
              <w:t>-24</w:t>
            </w:r>
            <w:r w:rsidRPr="002956A2">
              <w:t>-1</w:t>
            </w:r>
          </w:p>
          <w:p w:rsidR="00DF6CF3" w:rsidRPr="00814267" w:rsidRDefault="00DF6CF3" w:rsidP="0026194F">
            <w:pPr>
              <w:rPr>
                <w:rFonts w:eastAsia="Times New Roman"/>
                <w:b/>
                <w:bCs/>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DF6CF3" w:rsidRPr="00C650E3" w:rsidRDefault="00DF6CF3" w:rsidP="0026194F">
            <w:pPr>
              <w:rPr>
                <w:rFonts w:eastAsia="Times New Roman"/>
                <w:b/>
                <w:bCs/>
                <w:lang w:eastAsia="uk-UA"/>
              </w:rPr>
            </w:pPr>
            <w:r>
              <w:rPr>
                <w:b/>
                <w:bCs/>
                <w:color w:val="000000"/>
              </w:rPr>
              <w:t>Розвиток логістичної інфраструктури міжнародних транспортних коридорів</w:t>
            </w:r>
          </w:p>
        </w:tc>
        <w:tc>
          <w:tcPr>
            <w:tcW w:w="1515" w:type="dxa"/>
            <w:vMerge w:val="restart"/>
            <w:tcBorders>
              <w:top w:val="nil"/>
              <w:left w:val="nil"/>
              <w:right w:val="single" w:sz="4" w:space="0" w:color="auto"/>
            </w:tcBorders>
            <w:shd w:val="clear" w:color="auto" w:fill="auto"/>
            <w:noWrap/>
            <w:vAlign w:val="center"/>
          </w:tcPr>
          <w:p w:rsidR="00DF6CF3" w:rsidRPr="00CB2353" w:rsidRDefault="00CB2353" w:rsidP="0026194F">
            <w:pPr>
              <w:jc w:val="center"/>
              <w:rPr>
                <w:rFonts w:eastAsia="Times New Roman"/>
                <w:bCs/>
                <w:lang w:eastAsia="uk-UA"/>
              </w:rPr>
            </w:pPr>
            <w:r w:rsidRPr="00CB2353">
              <w:rPr>
                <w:rFonts w:eastAsia="Times New Roman"/>
                <w:bCs/>
                <w:lang w:eastAsia="uk-UA"/>
              </w:rPr>
              <w:t>20</w:t>
            </w:r>
          </w:p>
        </w:tc>
      </w:tr>
      <w:tr w:rsidR="00DF6CF3" w:rsidRPr="009D3530" w:rsidTr="0026194F">
        <w:trPr>
          <w:trHeight w:val="300"/>
        </w:trPr>
        <w:tc>
          <w:tcPr>
            <w:tcW w:w="1459" w:type="dxa"/>
            <w:vMerge/>
            <w:tcBorders>
              <w:left w:val="single" w:sz="4" w:space="0" w:color="auto"/>
              <w:right w:val="single" w:sz="4" w:space="0" w:color="auto"/>
            </w:tcBorders>
            <w:vAlign w:val="center"/>
          </w:tcPr>
          <w:p w:rsidR="00DF6CF3" w:rsidRPr="00814267" w:rsidRDefault="00DF6CF3" w:rsidP="0026194F">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DF6CF3" w:rsidRPr="00C650E3" w:rsidRDefault="00DF6CF3" w:rsidP="0026194F">
            <w:pPr>
              <w:rPr>
                <w:rFonts w:eastAsia="Times New Roman"/>
                <w:lang w:eastAsia="uk-UA"/>
              </w:rPr>
            </w:pPr>
            <w:r>
              <w:rPr>
                <w:rFonts w:eastAsia="Times New Roman"/>
                <w:lang w:eastAsia="uk-UA"/>
              </w:rPr>
              <w:t>Розвиток мережі шляхів сполучення та забезпечення необхідної пропускної здатності української частини МТК</w:t>
            </w:r>
          </w:p>
        </w:tc>
        <w:tc>
          <w:tcPr>
            <w:tcW w:w="1515" w:type="dxa"/>
            <w:vMerge/>
            <w:tcBorders>
              <w:left w:val="nil"/>
              <w:right w:val="single" w:sz="4" w:space="0" w:color="auto"/>
            </w:tcBorders>
            <w:shd w:val="clear" w:color="auto" w:fill="auto"/>
            <w:noWrap/>
            <w:vAlign w:val="center"/>
          </w:tcPr>
          <w:p w:rsidR="00DF6CF3" w:rsidRPr="00CB2353" w:rsidRDefault="00DF6CF3" w:rsidP="0026194F">
            <w:pPr>
              <w:jc w:val="center"/>
              <w:rPr>
                <w:rFonts w:eastAsia="Times New Roman"/>
                <w:lang w:eastAsia="uk-UA"/>
              </w:rPr>
            </w:pPr>
          </w:p>
        </w:tc>
      </w:tr>
      <w:tr w:rsidR="00DF6CF3" w:rsidRPr="009D3530" w:rsidTr="0026194F">
        <w:trPr>
          <w:trHeight w:val="300"/>
        </w:trPr>
        <w:tc>
          <w:tcPr>
            <w:tcW w:w="1459" w:type="dxa"/>
            <w:vMerge/>
            <w:tcBorders>
              <w:left w:val="single" w:sz="4" w:space="0" w:color="auto"/>
              <w:right w:val="single" w:sz="4" w:space="0" w:color="auto"/>
            </w:tcBorders>
            <w:vAlign w:val="center"/>
          </w:tcPr>
          <w:p w:rsidR="00DF6CF3" w:rsidRPr="00814267" w:rsidRDefault="00DF6CF3" w:rsidP="0026194F">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DF6CF3" w:rsidRPr="00C650E3" w:rsidRDefault="00DF6CF3" w:rsidP="0026194F">
            <w:pPr>
              <w:rPr>
                <w:rFonts w:eastAsia="Times New Roman"/>
                <w:lang w:eastAsia="uk-UA"/>
              </w:rPr>
            </w:pPr>
            <w:r>
              <w:rPr>
                <w:rFonts w:eastAsia="Times New Roman"/>
                <w:lang w:eastAsia="uk-UA"/>
              </w:rPr>
              <w:t>Формування в великих транспортних вузлах мультимодальних термінальних комплексів та логістичних центрів для прийому та переробки вантажів, зо прямують по МТК</w:t>
            </w:r>
          </w:p>
        </w:tc>
        <w:tc>
          <w:tcPr>
            <w:tcW w:w="1515" w:type="dxa"/>
            <w:vMerge/>
            <w:tcBorders>
              <w:left w:val="nil"/>
              <w:right w:val="single" w:sz="4" w:space="0" w:color="auto"/>
            </w:tcBorders>
            <w:shd w:val="clear" w:color="auto" w:fill="auto"/>
            <w:noWrap/>
            <w:vAlign w:val="center"/>
          </w:tcPr>
          <w:p w:rsidR="00DF6CF3" w:rsidRPr="00CB2353" w:rsidRDefault="00DF6CF3" w:rsidP="0026194F">
            <w:pPr>
              <w:jc w:val="center"/>
              <w:rPr>
                <w:rFonts w:eastAsia="Times New Roman"/>
                <w:lang w:eastAsia="uk-UA"/>
              </w:rPr>
            </w:pPr>
          </w:p>
        </w:tc>
      </w:tr>
      <w:tr w:rsidR="00DF6CF3" w:rsidRPr="009D3530" w:rsidTr="0026194F">
        <w:trPr>
          <w:trHeight w:val="300"/>
        </w:trPr>
        <w:tc>
          <w:tcPr>
            <w:tcW w:w="1459" w:type="dxa"/>
            <w:vMerge/>
            <w:tcBorders>
              <w:left w:val="single" w:sz="4" w:space="0" w:color="auto"/>
              <w:right w:val="single" w:sz="4" w:space="0" w:color="auto"/>
            </w:tcBorders>
            <w:vAlign w:val="center"/>
          </w:tcPr>
          <w:p w:rsidR="00DF6CF3" w:rsidRPr="00814267" w:rsidRDefault="00DF6CF3" w:rsidP="0026194F">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DF6CF3" w:rsidRPr="00C650E3" w:rsidRDefault="00DF6CF3" w:rsidP="0026194F">
            <w:pPr>
              <w:rPr>
                <w:color w:val="000000"/>
              </w:rPr>
            </w:pPr>
            <w:r>
              <w:rPr>
                <w:color w:val="000000"/>
              </w:rPr>
              <w:t>Розвиток транспортно-логістичного сервісу</w:t>
            </w:r>
          </w:p>
        </w:tc>
        <w:tc>
          <w:tcPr>
            <w:tcW w:w="1515" w:type="dxa"/>
            <w:vMerge/>
            <w:tcBorders>
              <w:left w:val="nil"/>
              <w:right w:val="single" w:sz="4" w:space="0" w:color="auto"/>
            </w:tcBorders>
            <w:shd w:val="clear" w:color="auto" w:fill="auto"/>
            <w:noWrap/>
            <w:vAlign w:val="center"/>
          </w:tcPr>
          <w:p w:rsidR="00DF6CF3" w:rsidRPr="00CB2353" w:rsidRDefault="00DF6CF3" w:rsidP="0026194F">
            <w:pPr>
              <w:jc w:val="center"/>
              <w:rPr>
                <w:rFonts w:eastAsia="Times New Roman"/>
                <w:lang w:eastAsia="uk-UA"/>
              </w:rPr>
            </w:pPr>
          </w:p>
        </w:tc>
      </w:tr>
      <w:tr w:rsidR="00DF6CF3" w:rsidRPr="009D3530" w:rsidTr="0026194F">
        <w:trPr>
          <w:trHeight w:val="300"/>
        </w:trPr>
        <w:tc>
          <w:tcPr>
            <w:tcW w:w="1459" w:type="dxa"/>
            <w:vMerge/>
            <w:tcBorders>
              <w:left w:val="single" w:sz="4" w:space="0" w:color="auto"/>
              <w:right w:val="single" w:sz="4" w:space="0" w:color="auto"/>
            </w:tcBorders>
            <w:vAlign w:val="center"/>
          </w:tcPr>
          <w:p w:rsidR="00DF6CF3" w:rsidRPr="00814267" w:rsidRDefault="00DF6CF3" w:rsidP="0026194F">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DF6CF3" w:rsidRPr="00C650E3" w:rsidRDefault="00DF6CF3" w:rsidP="0026194F">
            <w:pPr>
              <w:rPr>
                <w:color w:val="000000"/>
              </w:rPr>
            </w:pPr>
            <w:r>
              <w:rPr>
                <w:color w:val="000000"/>
              </w:rPr>
              <w:t>Формування інтегрованої системи інформаційно-логістичного супроводження інтермодальних перевезень</w:t>
            </w:r>
          </w:p>
        </w:tc>
        <w:tc>
          <w:tcPr>
            <w:tcW w:w="1515" w:type="dxa"/>
            <w:vMerge/>
            <w:tcBorders>
              <w:left w:val="nil"/>
              <w:right w:val="single" w:sz="4" w:space="0" w:color="auto"/>
            </w:tcBorders>
            <w:shd w:val="clear" w:color="auto" w:fill="auto"/>
            <w:noWrap/>
            <w:vAlign w:val="center"/>
          </w:tcPr>
          <w:p w:rsidR="00DF6CF3" w:rsidRPr="00CB2353" w:rsidRDefault="00DF6CF3" w:rsidP="0026194F">
            <w:pPr>
              <w:jc w:val="center"/>
              <w:rPr>
                <w:rFonts w:eastAsia="Times New Roman"/>
                <w:lang w:eastAsia="uk-UA"/>
              </w:rPr>
            </w:pPr>
          </w:p>
        </w:tc>
      </w:tr>
      <w:tr w:rsidR="00DF6CF3" w:rsidRPr="009D3530" w:rsidTr="0026194F">
        <w:trPr>
          <w:trHeight w:val="300"/>
        </w:trPr>
        <w:tc>
          <w:tcPr>
            <w:tcW w:w="1459" w:type="dxa"/>
            <w:vMerge w:val="restart"/>
            <w:tcBorders>
              <w:top w:val="single" w:sz="4" w:space="0" w:color="auto"/>
              <w:left w:val="single" w:sz="4" w:space="0" w:color="auto"/>
              <w:right w:val="single" w:sz="4" w:space="0" w:color="auto"/>
            </w:tcBorders>
            <w:vAlign w:val="center"/>
          </w:tcPr>
          <w:p w:rsidR="00CB2353" w:rsidRDefault="00CB2353" w:rsidP="00CB2353">
            <w:r>
              <w:t>РН-2</w:t>
            </w:r>
          </w:p>
          <w:p w:rsidR="00DF6CF3" w:rsidRDefault="00DF6CF3" w:rsidP="0026194F">
            <w:r w:rsidRPr="002956A2">
              <w:t>РН</w:t>
            </w:r>
            <w:r>
              <w:t>-22-1</w:t>
            </w:r>
          </w:p>
          <w:p w:rsidR="00DF6CF3" w:rsidRDefault="00DF6CF3" w:rsidP="0026194F">
            <w:r w:rsidRPr="002956A2">
              <w:t>РН</w:t>
            </w:r>
            <w:r>
              <w:t>-24-2</w:t>
            </w:r>
          </w:p>
          <w:p w:rsidR="00DF6CF3" w:rsidRPr="00814267" w:rsidRDefault="00DF6CF3" w:rsidP="0026194F">
            <w:pPr>
              <w:rPr>
                <w:rFonts w:eastAsia="Times New Roman"/>
                <w:b/>
                <w:bCs/>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DF6CF3" w:rsidRPr="00CB27D5" w:rsidRDefault="00DF6CF3" w:rsidP="0026194F">
            <w:pPr>
              <w:rPr>
                <w:rFonts w:eastAsia="Times New Roman"/>
                <w:b/>
                <w:lang w:eastAsia="uk-UA"/>
              </w:rPr>
            </w:pPr>
            <w:r w:rsidRPr="00CB27D5">
              <w:rPr>
                <w:b/>
                <w:color w:val="000000"/>
              </w:rPr>
              <w:t>Міжнародні транспортні коридори та національна безпека України</w:t>
            </w:r>
          </w:p>
        </w:tc>
        <w:tc>
          <w:tcPr>
            <w:tcW w:w="1515" w:type="dxa"/>
            <w:vMerge w:val="restart"/>
            <w:tcBorders>
              <w:top w:val="nil"/>
              <w:left w:val="nil"/>
              <w:right w:val="single" w:sz="4" w:space="0" w:color="auto"/>
            </w:tcBorders>
            <w:shd w:val="clear" w:color="auto" w:fill="auto"/>
            <w:noWrap/>
            <w:vAlign w:val="center"/>
          </w:tcPr>
          <w:p w:rsidR="00DF6CF3" w:rsidRPr="00CB2353" w:rsidRDefault="00CB2353" w:rsidP="0026194F">
            <w:pPr>
              <w:jc w:val="center"/>
              <w:rPr>
                <w:rFonts w:eastAsia="Times New Roman"/>
                <w:bCs/>
                <w:lang w:eastAsia="uk-UA"/>
              </w:rPr>
            </w:pPr>
            <w:r w:rsidRPr="00CB2353">
              <w:rPr>
                <w:rFonts w:eastAsia="Times New Roman"/>
                <w:bCs/>
                <w:lang w:eastAsia="uk-UA"/>
              </w:rPr>
              <w:t>15</w:t>
            </w:r>
          </w:p>
        </w:tc>
      </w:tr>
      <w:tr w:rsidR="00DF6CF3" w:rsidRPr="009D3530" w:rsidTr="0026194F">
        <w:trPr>
          <w:trHeight w:val="300"/>
        </w:trPr>
        <w:tc>
          <w:tcPr>
            <w:tcW w:w="1459" w:type="dxa"/>
            <w:vMerge/>
            <w:tcBorders>
              <w:left w:val="single" w:sz="4" w:space="0" w:color="auto"/>
              <w:right w:val="single" w:sz="4" w:space="0" w:color="auto"/>
            </w:tcBorders>
          </w:tcPr>
          <w:p w:rsidR="00DF6CF3" w:rsidRPr="00814267" w:rsidRDefault="00DF6CF3" w:rsidP="0026194F">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DF6CF3" w:rsidRPr="00C650E3" w:rsidRDefault="00DF6CF3" w:rsidP="0026194F">
            <w:pPr>
              <w:rPr>
                <w:rFonts w:eastAsia="Times New Roman"/>
                <w:lang w:eastAsia="uk-UA"/>
              </w:rPr>
            </w:pPr>
            <w:r>
              <w:rPr>
                <w:color w:val="000000"/>
              </w:rPr>
              <w:t>Транспорт – вирішальний фактор забезпечення конкурентоздатності України в умовах глобалізації</w:t>
            </w:r>
          </w:p>
        </w:tc>
        <w:tc>
          <w:tcPr>
            <w:tcW w:w="1515" w:type="dxa"/>
            <w:vMerge/>
            <w:tcBorders>
              <w:left w:val="nil"/>
              <w:right w:val="single" w:sz="4" w:space="0" w:color="auto"/>
            </w:tcBorders>
            <w:shd w:val="clear" w:color="auto" w:fill="auto"/>
            <w:noWrap/>
            <w:vAlign w:val="bottom"/>
          </w:tcPr>
          <w:p w:rsidR="00DF6CF3" w:rsidRPr="009D3530" w:rsidRDefault="00DF6CF3" w:rsidP="0026194F">
            <w:pPr>
              <w:jc w:val="center"/>
              <w:rPr>
                <w:rFonts w:eastAsia="Times New Roman"/>
                <w:lang w:eastAsia="uk-UA"/>
              </w:rPr>
            </w:pPr>
          </w:p>
        </w:tc>
      </w:tr>
      <w:tr w:rsidR="00DF6CF3" w:rsidRPr="009D3530" w:rsidTr="0026194F">
        <w:trPr>
          <w:trHeight w:val="300"/>
        </w:trPr>
        <w:tc>
          <w:tcPr>
            <w:tcW w:w="1459" w:type="dxa"/>
            <w:vMerge/>
            <w:tcBorders>
              <w:left w:val="single" w:sz="4" w:space="0" w:color="auto"/>
              <w:right w:val="single" w:sz="4" w:space="0" w:color="auto"/>
            </w:tcBorders>
          </w:tcPr>
          <w:p w:rsidR="00DF6CF3" w:rsidRPr="00814267" w:rsidRDefault="00DF6CF3" w:rsidP="0026194F">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DF6CF3" w:rsidRPr="00C650E3" w:rsidRDefault="00DF6CF3" w:rsidP="0026194F">
            <w:pPr>
              <w:rPr>
                <w:rFonts w:eastAsia="Times New Roman"/>
                <w:lang w:eastAsia="uk-UA"/>
              </w:rPr>
            </w:pPr>
            <w:r>
              <w:rPr>
                <w:color w:val="000000"/>
              </w:rPr>
              <w:t>Геоекономічні проблеми та практичні питання формування на території України системи МТК</w:t>
            </w:r>
          </w:p>
        </w:tc>
        <w:tc>
          <w:tcPr>
            <w:tcW w:w="1515" w:type="dxa"/>
            <w:vMerge/>
            <w:tcBorders>
              <w:left w:val="nil"/>
              <w:right w:val="single" w:sz="4" w:space="0" w:color="auto"/>
            </w:tcBorders>
            <w:shd w:val="clear" w:color="auto" w:fill="auto"/>
            <w:noWrap/>
            <w:vAlign w:val="bottom"/>
          </w:tcPr>
          <w:p w:rsidR="00DF6CF3" w:rsidRPr="009D3530" w:rsidRDefault="00DF6CF3" w:rsidP="0026194F">
            <w:pPr>
              <w:jc w:val="center"/>
              <w:rPr>
                <w:rFonts w:eastAsia="Times New Roman"/>
                <w:lang w:eastAsia="uk-UA"/>
              </w:rPr>
            </w:pPr>
          </w:p>
        </w:tc>
      </w:tr>
      <w:tr w:rsidR="00DF6CF3" w:rsidRPr="009D3530" w:rsidTr="0026194F">
        <w:trPr>
          <w:trHeight w:val="300"/>
        </w:trPr>
        <w:tc>
          <w:tcPr>
            <w:tcW w:w="1459" w:type="dxa"/>
            <w:vMerge/>
            <w:tcBorders>
              <w:left w:val="single" w:sz="4" w:space="0" w:color="auto"/>
              <w:right w:val="single" w:sz="4" w:space="0" w:color="auto"/>
            </w:tcBorders>
          </w:tcPr>
          <w:p w:rsidR="00DF6CF3" w:rsidRPr="00814267" w:rsidRDefault="00DF6CF3" w:rsidP="0026194F">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DF6CF3" w:rsidRPr="00C650E3" w:rsidRDefault="00DF6CF3" w:rsidP="0026194F">
            <w:pPr>
              <w:rPr>
                <w:color w:val="000000"/>
              </w:rPr>
            </w:pPr>
            <w:r>
              <w:rPr>
                <w:color w:val="000000"/>
              </w:rPr>
              <w:t>Міжнародні транспортні коридори та проблеми національної (економічної та геополітичної) безпеки України</w:t>
            </w:r>
          </w:p>
        </w:tc>
        <w:tc>
          <w:tcPr>
            <w:tcW w:w="1515" w:type="dxa"/>
            <w:vMerge/>
            <w:tcBorders>
              <w:left w:val="nil"/>
              <w:right w:val="single" w:sz="4" w:space="0" w:color="auto"/>
            </w:tcBorders>
            <w:shd w:val="clear" w:color="auto" w:fill="auto"/>
            <w:noWrap/>
            <w:vAlign w:val="bottom"/>
          </w:tcPr>
          <w:p w:rsidR="00DF6CF3" w:rsidRPr="009D3530" w:rsidRDefault="00DF6CF3" w:rsidP="0026194F">
            <w:pPr>
              <w:jc w:val="center"/>
              <w:rPr>
                <w:rFonts w:eastAsia="Times New Roman"/>
                <w:lang w:eastAsia="uk-UA"/>
              </w:rPr>
            </w:pPr>
          </w:p>
        </w:tc>
      </w:tr>
      <w:tr w:rsidR="00DF6CF3" w:rsidRPr="009D3530" w:rsidTr="0026194F">
        <w:trPr>
          <w:trHeight w:val="300"/>
        </w:trPr>
        <w:tc>
          <w:tcPr>
            <w:tcW w:w="1459" w:type="dxa"/>
            <w:vMerge/>
            <w:tcBorders>
              <w:left w:val="single" w:sz="4" w:space="0" w:color="auto"/>
              <w:right w:val="single" w:sz="4" w:space="0" w:color="auto"/>
            </w:tcBorders>
          </w:tcPr>
          <w:p w:rsidR="00DF6CF3" w:rsidRPr="00814267" w:rsidRDefault="00DF6CF3" w:rsidP="0026194F">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DF6CF3" w:rsidRPr="00C650E3" w:rsidRDefault="00DF6CF3" w:rsidP="0026194F">
            <w:pPr>
              <w:rPr>
                <w:color w:val="000000"/>
              </w:rPr>
            </w:pPr>
            <w:r>
              <w:rPr>
                <w:color w:val="000000"/>
              </w:rPr>
              <w:t>Формування єдиного економічного Євроазіатського простору – основа транспортної стратегії держав континенту</w:t>
            </w:r>
          </w:p>
        </w:tc>
        <w:tc>
          <w:tcPr>
            <w:tcW w:w="1515" w:type="dxa"/>
            <w:vMerge/>
            <w:tcBorders>
              <w:left w:val="nil"/>
              <w:right w:val="single" w:sz="4" w:space="0" w:color="auto"/>
            </w:tcBorders>
            <w:shd w:val="clear" w:color="auto" w:fill="auto"/>
            <w:noWrap/>
            <w:vAlign w:val="bottom"/>
          </w:tcPr>
          <w:p w:rsidR="00DF6CF3" w:rsidRPr="009D3530" w:rsidRDefault="00DF6CF3" w:rsidP="0026194F">
            <w:pPr>
              <w:jc w:val="center"/>
              <w:rPr>
                <w:rFonts w:eastAsia="Times New Roman"/>
                <w:lang w:eastAsia="uk-UA"/>
              </w:rPr>
            </w:pPr>
          </w:p>
        </w:tc>
      </w:tr>
      <w:tr w:rsidR="00DF6CF3" w:rsidRPr="009D3530" w:rsidTr="0026194F">
        <w:trPr>
          <w:trHeight w:val="315"/>
        </w:trPr>
        <w:tc>
          <w:tcPr>
            <w:tcW w:w="1459" w:type="dxa"/>
            <w:tcBorders>
              <w:top w:val="single" w:sz="4" w:space="0" w:color="auto"/>
              <w:left w:val="single" w:sz="4" w:space="0" w:color="auto"/>
              <w:bottom w:val="single" w:sz="4" w:space="0" w:color="auto"/>
              <w:right w:val="single" w:sz="4" w:space="0" w:color="auto"/>
            </w:tcBorders>
          </w:tcPr>
          <w:p w:rsidR="00DF6CF3" w:rsidRPr="00814267" w:rsidRDefault="00DF6CF3" w:rsidP="0026194F">
            <w:pPr>
              <w:rPr>
                <w:rFonts w:eastAsia="Times New Roman"/>
                <w:highlight w:val="yellow"/>
                <w:lang w:eastAsia="uk-UA"/>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bottom"/>
          </w:tcPr>
          <w:p w:rsidR="00DF6CF3" w:rsidRPr="009D3530" w:rsidRDefault="00DF6CF3" w:rsidP="0026194F">
            <w:pPr>
              <w:jc w:val="center"/>
              <w:rPr>
                <w:rFonts w:eastAsia="Times New Roman"/>
                <w:lang w:eastAsia="uk-UA"/>
              </w:rPr>
            </w:pPr>
            <w:r>
              <w:rPr>
                <w:rFonts w:eastAsia="Times New Roman"/>
                <w:b/>
                <w:bCs/>
                <w:lang w:eastAsia="uk-UA"/>
              </w:rPr>
              <w:t>Лабораторні</w:t>
            </w:r>
            <w:r w:rsidRPr="009D3530">
              <w:rPr>
                <w:rFonts w:eastAsia="Times New Roman"/>
                <w:b/>
                <w:bCs/>
                <w:lang w:eastAsia="uk-UA"/>
              </w:rPr>
              <w:t xml:space="preserve"> заняття</w:t>
            </w:r>
          </w:p>
        </w:tc>
        <w:tc>
          <w:tcPr>
            <w:tcW w:w="1515" w:type="dxa"/>
            <w:tcBorders>
              <w:top w:val="single" w:sz="4" w:space="0" w:color="auto"/>
              <w:left w:val="nil"/>
              <w:bottom w:val="single" w:sz="4" w:space="0" w:color="auto"/>
              <w:right w:val="single" w:sz="4" w:space="0" w:color="auto"/>
            </w:tcBorders>
            <w:shd w:val="clear" w:color="auto" w:fill="auto"/>
          </w:tcPr>
          <w:p w:rsidR="00DF6CF3" w:rsidRPr="009D3530" w:rsidRDefault="00DF6CF3" w:rsidP="0026194F">
            <w:pPr>
              <w:jc w:val="center"/>
              <w:rPr>
                <w:b/>
                <w:bCs/>
              </w:rPr>
            </w:pPr>
            <w:r>
              <w:rPr>
                <w:b/>
                <w:bCs/>
              </w:rPr>
              <w:t>71</w:t>
            </w:r>
          </w:p>
        </w:tc>
      </w:tr>
      <w:tr w:rsidR="00DF6CF3" w:rsidRPr="009D3530" w:rsidTr="0026194F">
        <w:trPr>
          <w:trHeight w:val="315"/>
        </w:trPr>
        <w:tc>
          <w:tcPr>
            <w:tcW w:w="1459" w:type="dxa"/>
            <w:tcBorders>
              <w:top w:val="single" w:sz="4" w:space="0" w:color="auto"/>
              <w:left w:val="single" w:sz="4" w:space="0" w:color="auto"/>
              <w:bottom w:val="single" w:sz="4" w:space="0" w:color="auto"/>
              <w:right w:val="single" w:sz="4" w:space="0" w:color="auto"/>
            </w:tcBorders>
          </w:tcPr>
          <w:p w:rsidR="00CB2353" w:rsidRDefault="00CB2353" w:rsidP="00CB2353">
            <w:r>
              <w:t>РН-2</w:t>
            </w:r>
          </w:p>
          <w:p w:rsidR="00DF6CF3" w:rsidRDefault="00DF6CF3" w:rsidP="0026194F">
            <w:r w:rsidRPr="002956A2">
              <w:t>РН</w:t>
            </w:r>
            <w:r>
              <w:t>-24-1</w:t>
            </w:r>
          </w:p>
          <w:p w:rsidR="00DF6CF3" w:rsidRPr="002956A2" w:rsidRDefault="00DF6CF3" w:rsidP="0026194F">
            <w:r w:rsidRPr="002956A2">
              <w:t>РН</w:t>
            </w:r>
            <w:r>
              <w:t>-24</w:t>
            </w:r>
            <w:r w:rsidRPr="002956A2">
              <w:t>-2</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F6CF3" w:rsidRPr="00814267" w:rsidRDefault="00DF6CF3" w:rsidP="0026194F">
            <w:pPr>
              <w:rPr>
                <w:rFonts w:eastAsia="Times New Roman"/>
                <w:lang w:eastAsia="uk-UA"/>
              </w:rPr>
            </w:pPr>
            <w:r>
              <w:rPr>
                <w:szCs w:val="28"/>
              </w:rPr>
              <w:t>Параметричні особливості організації світового транспортного потоку матеріальних цінностей з виділенням та характеристикою основних напрямів та коридорів</w:t>
            </w:r>
          </w:p>
        </w:tc>
        <w:tc>
          <w:tcPr>
            <w:tcW w:w="1515" w:type="dxa"/>
            <w:tcBorders>
              <w:top w:val="single" w:sz="4" w:space="0" w:color="auto"/>
              <w:left w:val="nil"/>
              <w:bottom w:val="single" w:sz="4" w:space="0" w:color="auto"/>
              <w:right w:val="single" w:sz="4" w:space="0" w:color="auto"/>
            </w:tcBorders>
            <w:shd w:val="clear" w:color="auto" w:fill="auto"/>
          </w:tcPr>
          <w:p w:rsidR="00DF6CF3" w:rsidRPr="009D3530" w:rsidRDefault="00DF6CF3" w:rsidP="0026194F">
            <w:pPr>
              <w:jc w:val="center"/>
            </w:pPr>
            <w:r>
              <w:t>12</w:t>
            </w:r>
          </w:p>
        </w:tc>
      </w:tr>
      <w:tr w:rsidR="00DF6CF3" w:rsidRPr="009D3530" w:rsidTr="0026194F">
        <w:trPr>
          <w:trHeight w:val="315"/>
        </w:trPr>
        <w:tc>
          <w:tcPr>
            <w:tcW w:w="1459" w:type="dxa"/>
            <w:tcBorders>
              <w:top w:val="single" w:sz="4" w:space="0" w:color="auto"/>
              <w:left w:val="single" w:sz="4" w:space="0" w:color="auto"/>
              <w:bottom w:val="single" w:sz="4" w:space="0" w:color="auto"/>
              <w:right w:val="single" w:sz="4" w:space="0" w:color="auto"/>
            </w:tcBorders>
          </w:tcPr>
          <w:p w:rsidR="00CB2353" w:rsidRDefault="00CB2353" w:rsidP="00CB2353">
            <w:r>
              <w:t>РН-2</w:t>
            </w:r>
          </w:p>
          <w:p w:rsidR="00DF6CF3" w:rsidRDefault="00DF6CF3" w:rsidP="0026194F">
            <w:r w:rsidRPr="002956A2">
              <w:t>РН</w:t>
            </w:r>
            <w:r>
              <w:t>-22-1</w:t>
            </w:r>
          </w:p>
          <w:p w:rsidR="00DF6CF3" w:rsidRPr="005D4B63" w:rsidRDefault="00DF6CF3" w:rsidP="0026194F">
            <w:pPr>
              <w:rPr>
                <w:bCs/>
                <w:color w:val="000000"/>
                <w:lang w:eastAsia="zh-TW"/>
              </w:rPr>
            </w:pPr>
            <w:r w:rsidRPr="002956A2">
              <w:t>РН</w:t>
            </w:r>
            <w:r>
              <w:t>-24</w:t>
            </w:r>
            <w:r w:rsidRPr="002956A2">
              <w:t>-2</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F6CF3" w:rsidRPr="00814267" w:rsidRDefault="00DF6CF3" w:rsidP="0026194F">
            <w:pPr>
              <w:jc w:val="both"/>
              <w:rPr>
                <w:rFonts w:eastAsia="Times New Roman"/>
                <w:lang w:eastAsia="uk-UA"/>
              </w:rPr>
            </w:pPr>
            <w:r>
              <w:rPr>
                <w:szCs w:val="28"/>
              </w:rPr>
              <w:t>Вплив планувального рішення перетину міських магістралей на режим руху транспорту на вулично-дорожній мережі міста</w:t>
            </w:r>
          </w:p>
        </w:tc>
        <w:tc>
          <w:tcPr>
            <w:tcW w:w="1515" w:type="dxa"/>
            <w:tcBorders>
              <w:top w:val="single" w:sz="4" w:space="0" w:color="auto"/>
              <w:left w:val="nil"/>
              <w:bottom w:val="single" w:sz="4" w:space="0" w:color="auto"/>
              <w:right w:val="single" w:sz="4" w:space="0" w:color="auto"/>
            </w:tcBorders>
            <w:shd w:val="clear" w:color="auto" w:fill="auto"/>
          </w:tcPr>
          <w:p w:rsidR="00DF6CF3" w:rsidRPr="009D3530" w:rsidRDefault="00DF6CF3" w:rsidP="0026194F">
            <w:pPr>
              <w:jc w:val="center"/>
            </w:pPr>
            <w:r>
              <w:t>16</w:t>
            </w:r>
          </w:p>
        </w:tc>
      </w:tr>
      <w:tr w:rsidR="00DF6CF3" w:rsidRPr="009D3530" w:rsidTr="0026194F">
        <w:trPr>
          <w:trHeight w:val="315"/>
        </w:trPr>
        <w:tc>
          <w:tcPr>
            <w:tcW w:w="1459" w:type="dxa"/>
            <w:tcBorders>
              <w:top w:val="single" w:sz="4" w:space="0" w:color="auto"/>
              <w:left w:val="single" w:sz="4" w:space="0" w:color="auto"/>
              <w:bottom w:val="single" w:sz="4" w:space="0" w:color="auto"/>
              <w:right w:val="single" w:sz="4" w:space="0" w:color="auto"/>
            </w:tcBorders>
          </w:tcPr>
          <w:p w:rsidR="00DF6CF3" w:rsidRPr="005D4B63" w:rsidRDefault="00DF6CF3" w:rsidP="0026194F">
            <w:pPr>
              <w:rPr>
                <w:bCs/>
                <w:color w:val="000000"/>
                <w:lang w:eastAsia="zh-TW"/>
              </w:rPr>
            </w:pPr>
            <w:r w:rsidRPr="002956A2">
              <w:t>РН</w:t>
            </w:r>
            <w:r>
              <w:t>-24</w:t>
            </w:r>
            <w:r w:rsidRPr="002956A2">
              <w:t>-</w:t>
            </w:r>
            <w:r>
              <w:t>1</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F6CF3" w:rsidRPr="00814267" w:rsidRDefault="00DF6CF3" w:rsidP="0026194F">
            <w:pPr>
              <w:rPr>
                <w:rFonts w:eastAsia="Times New Roman"/>
                <w:lang w:eastAsia="uk-UA"/>
              </w:rPr>
            </w:pPr>
            <w:r>
              <w:rPr>
                <w:szCs w:val="28"/>
              </w:rPr>
              <w:t>Принципи та методи організації зупинок транспорту на перетинах магістралей в різних рівнях</w:t>
            </w:r>
          </w:p>
        </w:tc>
        <w:tc>
          <w:tcPr>
            <w:tcW w:w="1515" w:type="dxa"/>
            <w:tcBorders>
              <w:top w:val="single" w:sz="4" w:space="0" w:color="auto"/>
              <w:left w:val="nil"/>
              <w:bottom w:val="single" w:sz="4" w:space="0" w:color="auto"/>
              <w:right w:val="single" w:sz="4" w:space="0" w:color="auto"/>
            </w:tcBorders>
            <w:shd w:val="clear" w:color="auto" w:fill="auto"/>
          </w:tcPr>
          <w:p w:rsidR="00DF6CF3" w:rsidRPr="009D3530" w:rsidRDefault="00DF6CF3" w:rsidP="00DF6CF3">
            <w:pPr>
              <w:tabs>
                <w:tab w:val="left" w:pos="494"/>
                <w:tab w:val="center" w:pos="649"/>
              </w:tabs>
            </w:pPr>
            <w:r>
              <w:tab/>
              <w:t>16</w:t>
            </w:r>
          </w:p>
        </w:tc>
      </w:tr>
      <w:tr w:rsidR="00DF6CF3" w:rsidRPr="009D3530" w:rsidTr="0026194F">
        <w:trPr>
          <w:trHeight w:val="315"/>
        </w:trPr>
        <w:tc>
          <w:tcPr>
            <w:tcW w:w="1459" w:type="dxa"/>
            <w:tcBorders>
              <w:top w:val="single" w:sz="4" w:space="0" w:color="auto"/>
              <w:left w:val="single" w:sz="4" w:space="0" w:color="auto"/>
              <w:bottom w:val="single" w:sz="4" w:space="0" w:color="auto"/>
              <w:right w:val="single" w:sz="4" w:space="0" w:color="auto"/>
            </w:tcBorders>
          </w:tcPr>
          <w:p w:rsidR="00DF6CF3" w:rsidRPr="00FA426E" w:rsidRDefault="00DF6CF3" w:rsidP="0026194F">
            <w:pPr>
              <w:rPr>
                <w:lang w:eastAsia="uk-UA"/>
              </w:rPr>
            </w:pPr>
            <w:r w:rsidRPr="002956A2">
              <w:t>РН</w:t>
            </w:r>
            <w:r>
              <w:t>-24</w:t>
            </w:r>
            <w:r w:rsidRPr="002956A2">
              <w:t>-2</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F6CF3" w:rsidRPr="00814267" w:rsidRDefault="00DF6CF3" w:rsidP="0026194F">
            <w:pPr>
              <w:rPr>
                <w:rFonts w:eastAsia="Times New Roman"/>
                <w:lang w:eastAsia="uk-UA"/>
              </w:rPr>
            </w:pPr>
            <w:r>
              <w:rPr>
                <w:szCs w:val="28"/>
              </w:rPr>
              <w:t>Обгрунтування вибору інженерно-планувального рішення перетину в різних рівнях</w:t>
            </w:r>
          </w:p>
        </w:tc>
        <w:tc>
          <w:tcPr>
            <w:tcW w:w="1515" w:type="dxa"/>
            <w:tcBorders>
              <w:top w:val="single" w:sz="4" w:space="0" w:color="auto"/>
              <w:left w:val="nil"/>
              <w:bottom w:val="single" w:sz="4" w:space="0" w:color="auto"/>
              <w:right w:val="single" w:sz="4" w:space="0" w:color="auto"/>
            </w:tcBorders>
            <w:shd w:val="clear" w:color="auto" w:fill="auto"/>
          </w:tcPr>
          <w:p w:rsidR="00DF6CF3" w:rsidRPr="009D3530" w:rsidRDefault="00DF6CF3" w:rsidP="0026194F">
            <w:pPr>
              <w:jc w:val="center"/>
            </w:pPr>
            <w:r>
              <w:t>15</w:t>
            </w:r>
          </w:p>
        </w:tc>
      </w:tr>
      <w:tr w:rsidR="00DF6CF3" w:rsidRPr="009D3530" w:rsidTr="0026194F">
        <w:trPr>
          <w:trHeight w:val="315"/>
        </w:trPr>
        <w:tc>
          <w:tcPr>
            <w:tcW w:w="1459" w:type="dxa"/>
            <w:tcBorders>
              <w:top w:val="single" w:sz="4" w:space="0" w:color="auto"/>
              <w:left w:val="single" w:sz="4" w:space="0" w:color="auto"/>
              <w:bottom w:val="single" w:sz="4" w:space="0" w:color="auto"/>
              <w:right w:val="single" w:sz="4" w:space="0" w:color="auto"/>
            </w:tcBorders>
          </w:tcPr>
          <w:p w:rsidR="00DF6CF3" w:rsidRPr="005D4B63" w:rsidRDefault="00DF6CF3" w:rsidP="0026194F">
            <w:pPr>
              <w:rPr>
                <w:bCs/>
                <w:color w:val="000000"/>
                <w:lang w:eastAsia="zh-TW"/>
              </w:rPr>
            </w:pPr>
            <w:r w:rsidRPr="002956A2">
              <w:t>РН</w:t>
            </w:r>
            <w:r>
              <w:t>-22-2</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F6CF3" w:rsidRPr="002F1A2F" w:rsidRDefault="00DF6CF3" w:rsidP="0026194F">
            <w:pPr>
              <w:rPr>
                <w:szCs w:val="28"/>
              </w:rPr>
            </w:pPr>
            <w:r>
              <w:rPr>
                <w:szCs w:val="28"/>
              </w:rPr>
              <w:t>Інформаційне забезпечення проектування перехресть в різних рівнях</w:t>
            </w:r>
          </w:p>
        </w:tc>
        <w:tc>
          <w:tcPr>
            <w:tcW w:w="1515" w:type="dxa"/>
            <w:tcBorders>
              <w:top w:val="single" w:sz="4" w:space="0" w:color="auto"/>
              <w:left w:val="nil"/>
              <w:bottom w:val="single" w:sz="4" w:space="0" w:color="auto"/>
              <w:right w:val="single" w:sz="4" w:space="0" w:color="auto"/>
            </w:tcBorders>
            <w:shd w:val="clear" w:color="auto" w:fill="auto"/>
          </w:tcPr>
          <w:p w:rsidR="00DF6CF3" w:rsidRDefault="00DF6CF3" w:rsidP="0026194F">
            <w:pPr>
              <w:jc w:val="center"/>
            </w:pPr>
            <w:r>
              <w:t>12</w:t>
            </w:r>
          </w:p>
        </w:tc>
      </w:tr>
    </w:tbl>
    <w:p w:rsidR="00C157F1" w:rsidRPr="00C157F1" w:rsidRDefault="00C157F1" w:rsidP="00DF6CF3">
      <w:pPr>
        <w:pStyle w:val="1"/>
        <w:spacing w:after="120"/>
        <w:jc w:val="center"/>
      </w:pPr>
    </w:p>
    <w:p w:rsidR="00E811BF" w:rsidRPr="00B65D34" w:rsidRDefault="00E811BF" w:rsidP="00964881">
      <w:pPr>
        <w:rPr>
          <w:sz w:val="2"/>
          <w:szCs w:val="2"/>
        </w:rPr>
      </w:pPr>
    </w:p>
    <w:p w:rsidR="00E811BF" w:rsidRPr="00B65D34" w:rsidRDefault="00E811BF" w:rsidP="00AC1C20">
      <w:pPr>
        <w:pStyle w:val="a3"/>
        <w:suppressLineNumbers/>
        <w:suppressAutoHyphens/>
        <w:spacing w:before="360" w:after="120" w:line="252" w:lineRule="auto"/>
        <w:jc w:val="center"/>
        <w:outlineLvl w:val="0"/>
        <w:rPr>
          <w:sz w:val="28"/>
          <w:szCs w:val="28"/>
        </w:rPr>
      </w:pPr>
      <w:bookmarkStart w:id="11" w:name="_Toc523035526"/>
      <w:r w:rsidRPr="00B65D34">
        <w:rPr>
          <w:sz w:val="28"/>
          <w:szCs w:val="28"/>
        </w:rPr>
        <w:t>6</w:t>
      </w:r>
      <w:bookmarkEnd w:id="6"/>
      <w:r w:rsidR="00515CA8" w:rsidRPr="00B65D34">
        <w:rPr>
          <w:sz w:val="28"/>
          <w:szCs w:val="28"/>
        </w:rPr>
        <w:t xml:space="preserve"> </w:t>
      </w:r>
      <w:r w:rsidRPr="00B65D34">
        <w:rPr>
          <w:sz w:val="28"/>
          <w:szCs w:val="28"/>
        </w:rPr>
        <w:t>ОЦІНЮВАННЯ РЕЗУЛЬТАТІВ НАВЧАННЯ</w:t>
      </w:r>
      <w:bookmarkEnd w:id="11"/>
    </w:p>
    <w:p w:rsidR="00E811BF" w:rsidRPr="00B65D34" w:rsidRDefault="00E811BF" w:rsidP="00C260D9">
      <w:pPr>
        <w:widowControl w:val="0"/>
        <w:suppressLineNumbers/>
        <w:suppressAutoHyphens/>
        <w:spacing w:before="120"/>
        <w:ind w:firstLine="567"/>
        <w:jc w:val="both"/>
        <w:rPr>
          <w:sz w:val="28"/>
          <w:szCs w:val="28"/>
        </w:rPr>
      </w:pPr>
      <w:r w:rsidRPr="00B65D34">
        <w:rPr>
          <w:sz w:val="28"/>
          <w:szCs w:val="28"/>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B65D34">
        <w:rPr>
          <w:bCs/>
          <w:sz w:val="28"/>
          <w:szCs w:val="28"/>
        </w:rPr>
        <w:t>університету</w:t>
      </w:r>
      <w:r w:rsidR="007430F3" w:rsidRPr="00B65D34">
        <w:rPr>
          <w:bCs/>
          <w:sz w:val="28"/>
          <w:szCs w:val="28"/>
        </w:rPr>
        <w:t xml:space="preserve"> </w:t>
      </w:r>
      <w:r w:rsidRPr="00B65D34">
        <w:rPr>
          <w:bCs/>
          <w:sz w:val="28"/>
          <w:szCs w:val="28"/>
        </w:rPr>
        <w:t>«</w:t>
      </w:r>
      <w:r w:rsidRPr="00B65D34">
        <w:rPr>
          <w:sz w:val="28"/>
          <w:szCs w:val="28"/>
        </w:rPr>
        <w:t>Про оцінювання результатів навчання здобувачів вищої освіти»</w:t>
      </w:r>
      <w:r w:rsidRPr="00B65D34">
        <w:rPr>
          <w:bCs/>
          <w:sz w:val="28"/>
          <w:szCs w:val="28"/>
        </w:rPr>
        <w:t>.</w:t>
      </w:r>
    </w:p>
    <w:p w:rsidR="00E811BF" w:rsidRPr="00B65D34" w:rsidRDefault="00E811BF" w:rsidP="00C260D9">
      <w:pPr>
        <w:pStyle w:val="Default"/>
        <w:widowControl w:val="0"/>
        <w:suppressLineNumbers/>
        <w:suppressAutoHyphens/>
        <w:spacing w:after="120"/>
        <w:ind w:firstLine="567"/>
        <w:jc w:val="both"/>
        <w:rPr>
          <w:color w:val="auto"/>
          <w:sz w:val="28"/>
          <w:szCs w:val="28"/>
          <w:lang w:val="uk-UA"/>
        </w:rPr>
      </w:pPr>
      <w:r w:rsidRPr="00B65D34">
        <w:rPr>
          <w:color w:val="auto"/>
          <w:sz w:val="28"/>
          <w:szCs w:val="28"/>
          <w:lang w:val="uk-UA"/>
        </w:rPr>
        <w:t>Досягнутий рівень компетентностей відносно очікуваних, що ідентифікований під час контрольних заходів, відображає</w:t>
      </w:r>
      <w:r w:rsidRPr="00B65D34">
        <w:rPr>
          <w:bCs/>
          <w:color w:val="auto"/>
          <w:sz w:val="28"/>
          <w:szCs w:val="28"/>
          <w:lang w:val="uk-UA"/>
        </w:rPr>
        <w:t xml:space="preserve"> реальний результат навчання студента за дисципліною</w:t>
      </w:r>
      <w:r w:rsidRPr="00B65D34">
        <w:rPr>
          <w:color w:val="auto"/>
          <w:sz w:val="28"/>
          <w:szCs w:val="28"/>
          <w:lang w:val="uk-UA"/>
        </w:rPr>
        <w:t>.</w:t>
      </w:r>
    </w:p>
    <w:p w:rsidR="00E811BF" w:rsidRPr="00B65D34" w:rsidRDefault="00E811BF" w:rsidP="00023056">
      <w:pPr>
        <w:pStyle w:val="a3"/>
        <w:suppressLineNumbers/>
        <w:suppressAutoHyphens/>
        <w:ind w:firstLine="567"/>
        <w:contextualSpacing/>
        <w:outlineLvl w:val="0"/>
        <w:rPr>
          <w:sz w:val="28"/>
          <w:szCs w:val="28"/>
        </w:rPr>
      </w:pPr>
      <w:bookmarkStart w:id="12" w:name="_Toc523035527"/>
      <w:r w:rsidRPr="00B65D34">
        <w:rPr>
          <w:sz w:val="28"/>
          <w:szCs w:val="28"/>
        </w:rPr>
        <w:lastRenderedPageBreak/>
        <w:t>6.1</w:t>
      </w:r>
      <w:r w:rsidR="00686CCA" w:rsidRPr="00B65D34">
        <w:rPr>
          <w:sz w:val="28"/>
          <w:szCs w:val="28"/>
        </w:rPr>
        <w:t xml:space="preserve"> </w:t>
      </w:r>
      <w:r w:rsidRPr="00B65D34">
        <w:rPr>
          <w:sz w:val="28"/>
          <w:szCs w:val="28"/>
        </w:rPr>
        <w:t>Шкали</w:t>
      </w:r>
      <w:bookmarkEnd w:id="12"/>
    </w:p>
    <w:p w:rsidR="00E811BF" w:rsidRPr="00B65D34" w:rsidRDefault="00E811BF" w:rsidP="00023056">
      <w:pPr>
        <w:suppressLineNumbers/>
        <w:tabs>
          <w:tab w:val="left" w:pos="180"/>
        </w:tabs>
        <w:suppressAutoHyphens/>
        <w:autoSpaceDE w:val="0"/>
        <w:autoSpaceDN w:val="0"/>
        <w:adjustRightInd w:val="0"/>
        <w:ind w:right="-1" w:firstLine="567"/>
        <w:contextualSpacing/>
        <w:jc w:val="both"/>
        <w:rPr>
          <w:sz w:val="28"/>
          <w:szCs w:val="28"/>
        </w:rPr>
      </w:pPr>
      <w:r w:rsidRPr="00B65D34">
        <w:rPr>
          <w:bCs/>
          <w:sz w:val="28"/>
          <w:szCs w:val="28"/>
        </w:rPr>
        <w:t xml:space="preserve">Оцінювання навчальних досягнень студентів НТУ «ДП» здійснюється за рейтинговою (100-бальною) та конвертаційною шкалами. Остання необхідна (за офіційною відсутністю національної шкали) для </w:t>
      </w:r>
      <w:r w:rsidRPr="00B65D34">
        <w:rPr>
          <w:sz w:val="28"/>
          <w:szCs w:val="28"/>
          <w:shd w:val="clear" w:color="auto" w:fill="FFFFFF"/>
        </w:rPr>
        <w:t xml:space="preserve">конвертації (переведення) </w:t>
      </w:r>
      <w:r w:rsidRPr="00B65D34">
        <w:rPr>
          <w:sz w:val="28"/>
          <w:szCs w:val="28"/>
        </w:rPr>
        <w:t>оцінок здобувачів вищої освіти різних закладів.</w:t>
      </w:r>
    </w:p>
    <w:p w:rsidR="00E811BF" w:rsidRPr="00B65D34" w:rsidRDefault="00E811BF" w:rsidP="00023056">
      <w:pPr>
        <w:suppressLineNumbers/>
        <w:tabs>
          <w:tab w:val="left" w:pos="180"/>
        </w:tabs>
        <w:suppressAutoHyphens/>
        <w:autoSpaceDE w:val="0"/>
        <w:autoSpaceDN w:val="0"/>
        <w:adjustRightInd w:val="0"/>
        <w:ind w:right="-1"/>
        <w:contextualSpacing/>
        <w:jc w:val="center"/>
        <w:rPr>
          <w:b/>
          <w:bCs/>
          <w:i/>
        </w:rPr>
      </w:pPr>
      <w:r w:rsidRPr="00B65D34">
        <w:rPr>
          <w:b/>
          <w:bCs/>
          <w:i/>
        </w:rPr>
        <w:t>Шкали оцінювання навчальних досягнень студентів НТУ «ДП»</w:t>
      </w:r>
    </w:p>
    <w:tbl>
      <w:tblPr>
        <w:tblW w:w="5964" w:type="dxa"/>
        <w:jc w:val="center"/>
        <w:tblLayout w:type="fixed"/>
        <w:tblCellMar>
          <w:left w:w="0" w:type="dxa"/>
          <w:right w:w="0" w:type="dxa"/>
        </w:tblCellMar>
        <w:tblLook w:val="0000"/>
      </w:tblPr>
      <w:tblGrid>
        <w:gridCol w:w="2982"/>
        <w:gridCol w:w="2982"/>
      </w:tblGrid>
      <w:tr w:rsidR="00E811BF" w:rsidRPr="00B65D34"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B65D34" w:rsidRDefault="00E811BF" w:rsidP="00023056">
            <w:pPr>
              <w:autoSpaceDE w:val="0"/>
              <w:snapToGrid w:val="0"/>
              <w:contextualSpacing/>
              <w:jc w:val="center"/>
              <w:rPr>
                <w:b/>
                <w:bCs/>
              </w:rPr>
            </w:pPr>
            <w:r w:rsidRPr="00B65D34">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B65D34" w:rsidRDefault="00E811BF" w:rsidP="00023056">
            <w:pPr>
              <w:autoSpaceDE w:val="0"/>
              <w:snapToGrid w:val="0"/>
              <w:contextualSpacing/>
              <w:jc w:val="center"/>
              <w:rPr>
                <w:b/>
              </w:rPr>
            </w:pPr>
            <w:r w:rsidRPr="00B65D34">
              <w:rPr>
                <w:b/>
              </w:rPr>
              <w:t>Конвертаційна</w:t>
            </w:r>
          </w:p>
        </w:tc>
      </w:tr>
      <w:tr w:rsidR="00E811BF" w:rsidRPr="00B65D34"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B65D34" w:rsidRDefault="00E811BF" w:rsidP="00A74548">
            <w:pPr>
              <w:autoSpaceDE w:val="0"/>
              <w:snapToGrid w:val="0"/>
              <w:contextualSpacing/>
              <w:jc w:val="center"/>
              <w:rPr>
                <w:bCs/>
              </w:rPr>
            </w:pPr>
            <w:r w:rsidRPr="00B65D34">
              <w:rPr>
                <w:bCs/>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B65D34" w:rsidRDefault="00E811BF" w:rsidP="00A74548">
            <w:pPr>
              <w:autoSpaceDE w:val="0"/>
              <w:snapToGrid w:val="0"/>
              <w:contextualSpacing/>
            </w:pPr>
            <w:r w:rsidRPr="00B65D34">
              <w:t>відмінно / Excellent</w:t>
            </w:r>
          </w:p>
        </w:tc>
      </w:tr>
      <w:tr w:rsidR="00E811BF" w:rsidRPr="00B65D34"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B65D34" w:rsidRDefault="00E811BF" w:rsidP="00A74548">
            <w:pPr>
              <w:autoSpaceDE w:val="0"/>
              <w:snapToGrid w:val="0"/>
              <w:contextualSpacing/>
              <w:jc w:val="center"/>
              <w:rPr>
                <w:bCs/>
              </w:rPr>
            </w:pPr>
            <w:r w:rsidRPr="00B65D34">
              <w:rPr>
                <w:bCs/>
              </w:rPr>
              <w:t>75…89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B65D34" w:rsidRDefault="00E811BF" w:rsidP="00A74548">
            <w:pPr>
              <w:autoSpaceDE w:val="0"/>
              <w:snapToGrid w:val="0"/>
              <w:contextualSpacing/>
            </w:pPr>
            <w:r w:rsidRPr="00B65D34">
              <w:t>добре / Good</w:t>
            </w:r>
          </w:p>
        </w:tc>
      </w:tr>
      <w:tr w:rsidR="00E811BF" w:rsidRPr="00B65D34"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B65D34" w:rsidRDefault="00E811BF" w:rsidP="00A74548">
            <w:pPr>
              <w:autoSpaceDE w:val="0"/>
              <w:snapToGrid w:val="0"/>
              <w:contextualSpacing/>
              <w:jc w:val="center"/>
              <w:rPr>
                <w:bCs/>
              </w:rPr>
            </w:pPr>
            <w:r w:rsidRPr="00B65D34">
              <w:rPr>
                <w:bCs/>
              </w:rPr>
              <w:t>60…74</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B65D34" w:rsidRDefault="00E811BF" w:rsidP="00A74548">
            <w:pPr>
              <w:autoSpaceDE w:val="0"/>
              <w:snapToGrid w:val="0"/>
              <w:contextualSpacing/>
            </w:pPr>
            <w:r w:rsidRPr="00B65D34">
              <w:t>задовільно / Satisfactory</w:t>
            </w:r>
          </w:p>
        </w:tc>
      </w:tr>
      <w:tr w:rsidR="00E811BF" w:rsidRPr="00B65D34"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B65D34" w:rsidRDefault="00E811BF" w:rsidP="00A74548">
            <w:pPr>
              <w:autoSpaceDE w:val="0"/>
              <w:snapToGrid w:val="0"/>
              <w:contextualSpacing/>
              <w:jc w:val="center"/>
              <w:rPr>
                <w:bCs/>
              </w:rPr>
            </w:pPr>
            <w:r w:rsidRPr="00B65D34">
              <w:rPr>
                <w:bCs/>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B65D34" w:rsidRDefault="00E811BF" w:rsidP="00A74548">
            <w:pPr>
              <w:autoSpaceDE w:val="0"/>
              <w:snapToGrid w:val="0"/>
              <w:contextualSpacing/>
            </w:pPr>
            <w:r w:rsidRPr="00B65D34">
              <w:t>незадовільно / Fail</w:t>
            </w:r>
          </w:p>
        </w:tc>
      </w:tr>
    </w:tbl>
    <w:p w:rsidR="00E811BF" w:rsidRPr="00B65D34" w:rsidRDefault="00E811BF" w:rsidP="00A74548">
      <w:pPr>
        <w:ind w:firstLine="567"/>
        <w:contextualSpacing/>
        <w:jc w:val="both"/>
        <w:rPr>
          <w:sz w:val="28"/>
          <w:szCs w:val="28"/>
        </w:rPr>
      </w:pPr>
      <w:r w:rsidRPr="00B65D34">
        <w:rPr>
          <w:sz w:val="28"/>
          <w:szCs w:val="28"/>
        </w:rPr>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rsidR="00E811BF" w:rsidRPr="00B65D34" w:rsidRDefault="00E811BF" w:rsidP="00A74548">
      <w:pPr>
        <w:pStyle w:val="a3"/>
        <w:suppressLineNumbers/>
        <w:suppressAutoHyphens/>
        <w:ind w:firstLine="567"/>
        <w:contextualSpacing/>
        <w:outlineLvl w:val="0"/>
        <w:rPr>
          <w:sz w:val="28"/>
          <w:szCs w:val="28"/>
        </w:rPr>
      </w:pPr>
      <w:bookmarkStart w:id="13" w:name="_Toc523035528"/>
      <w:r w:rsidRPr="00B65D34">
        <w:rPr>
          <w:sz w:val="28"/>
          <w:szCs w:val="28"/>
        </w:rPr>
        <w:t>6.2</w:t>
      </w:r>
      <w:r w:rsidR="007430F3" w:rsidRPr="00B65D34">
        <w:rPr>
          <w:sz w:val="28"/>
          <w:szCs w:val="28"/>
        </w:rPr>
        <w:t xml:space="preserve"> </w:t>
      </w:r>
      <w:r w:rsidRPr="00B65D34">
        <w:rPr>
          <w:sz w:val="28"/>
          <w:szCs w:val="28"/>
        </w:rPr>
        <w:t>Засоби та процедури</w:t>
      </w:r>
      <w:bookmarkEnd w:id="13"/>
    </w:p>
    <w:p w:rsidR="00E811BF" w:rsidRPr="00B65D34" w:rsidRDefault="00E811BF" w:rsidP="00A74548">
      <w:pPr>
        <w:pStyle w:val="16"/>
        <w:keepNext w:val="0"/>
        <w:suppressLineNumbers/>
        <w:suppressAutoHyphens/>
        <w:spacing w:before="0" w:after="0"/>
        <w:ind w:firstLine="567"/>
        <w:contextualSpacing/>
        <w:jc w:val="both"/>
        <w:rPr>
          <w:b w:val="0"/>
          <w:sz w:val="28"/>
          <w:szCs w:val="28"/>
        </w:rPr>
      </w:pPr>
      <w:r w:rsidRPr="00B65D34">
        <w:rPr>
          <w:b w:val="0"/>
          <w:bCs/>
          <w:sz w:val="28"/>
          <w:szCs w:val="28"/>
        </w:rPr>
        <w:t xml:space="preserve">Зміст засобів діагностики спрямовано на контроль рівня сформованості </w:t>
      </w:r>
      <w:r w:rsidRPr="00B65D34">
        <w:rPr>
          <w:b w:val="0"/>
          <w:sz w:val="28"/>
          <w:szCs w:val="28"/>
        </w:rPr>
        <w:t>знань, умінь, комунікації, автономності та відповідальності студента за вимогами НРК до 8-го кваліфікаційного рівня під час демонстрації регламентованих робочою програмою результатів навчання.</w:t>
      </w:r>
    </w:p>
    <w:p w:rsidR="00E811BF" w:rsidRPr="00B65D34" w:rsidRDefault="00E811BF" w:rsidP="00A74548">
      <w:pPr>
        <w:suppressLineNumbers/>
        <w:suppressAutoHyphens/>
        <w:autoSpaceDE w:val="0"/>
        <w:autoSpaceDN w:val="0"/>
        <w:ind w:firstLine="567"/>
        <w:contextualSpacing/>
        <w:jc w:val="both"/>
        <w:rPr>
          <w:sz w:val="28"/>
          <w:szCs w:val="28"/>
        </w:rPr>
      </w:pPr>
      <w:r w:rsidRPr="00B65D34">
        <w:rPr>
          <w:sz w:val="28"/>
          <w:szCs w:val="28"/>
        </w:rPr>
        <w:t>Студент на контрольних заходах</w:t>
      </w:r>
      <w:r w:rsidR="007430F3" w:rsidRPr="00B65D34">
        <w:rPr>
          <w:sz w:val="28"/>
          <w:szCs w:val="28"/>
        </w:rPr>
        <w:t xml:space="preserve"> </w:t>
      </w:r>
      <w:r w:rsidRPr="00B65D34">
        <w:rPr>
          <w:sz w:val="28"/>
          <w:szCs w:val="28"/>
        </w:rPr>
        <w:t>має виконувати завдання, орієнтовані виключно на демонстрацію дисциплінарних результатів навчання (розділ 2).</w:t>
      </w:r>
    </w:p>
    <w:p w:rsidR="00E811BF" w:rsidRPr="00B65D34" w:rsidRDefault="00E811BF" w:rsidP="00A74548">
      <w:pPr>
        <w:widowControl w:val="0"/>
        <w:suppressLineNumbers/>
        <w:suppressAutoHyphens/>
        <w:ind w:firstLine="567"/>
        <w:contextualSpacing/>
        <w:jc w:val="both"/>
        <w:rPr>
          <w:bCs/>
          <w:sz w:val="28"/>
          <w:szCs w:val="28"/>
        </w:rPr>
      </w:pPr>
      <w:r w:rsidRPr="00B65D34">
        <w:rPr>
          <w:sz w:val="28"/>
          <w:szCs w:val="28"/>
        </w:rPr>
        <w:t>Засоби діагностики, що н</w:t>
      </w:r>
      <w:r w:rsidRPr="00B65D34">
        <w:rPr>
          <w:bCs/>
          <w:sz w:val="28"/>
          <w:szCs w:val="28"/>
        </w:rPr>
        <w:t>адаються студентам на контрольних заходах у вигляді завдань для поточного та підсумкового контролю, ф</w:t>
      </w:r>
      <w:r w:rsidRPr="00B65D34">
        <w:rPr>
          <w:sz w:val="28"/>
          <w:szCs w:val="28"/>
        </w:rPr>
        <w:t>ормуються шляхом</w:t>
      </w:r>
      <w:r w:rsidR="007430F3" w:rsidRPr="00B65D34">
        <w:rPr>
          <w:sz w:val="28"/>
          <w:szCs w:val="28"/>
        </w:rPr>
        <w:t xml:space="preserve"> </w:t>
      </w:r>
      <w:r w:rsidRPr="00B65D34">
        <w:rPr>
          <w:bCs/>
          <w:sz w:val="28"/>
          <w:szCs w:val="28"/>
        </w:rPr>
        <w:t>конкретизації вихідних даних та способу демонстрації дисциплінарних результатів навчання.</w:t>
      </w:r>
    </w:p>
    <w:p w:rsidR="00E811BF" w:rsidRPr="00B65D34" w:rsidRDefault="00E811BF" w:rsidP="00A74548">
      <w:pPr>
        <w:widowControl w:val="0"/>
        <w:suppressLineNumbers/>
        <w:suppressAutoHyphens/>
        <w:ind w:firstLine="567"/>
        <w:contextualSpacing/>
        <w:jc w:val="both"/>
        <w:rPr>
          <w:bCs/>
          <w:sz w:val="28"/>
          <w:szCs w:val="28"/>
        </w:rPr>
      </w:pPr>
      <w:r w:rsidRPr="00B65D34">
        <w:rPr>
          <w:bCs/>
          <w:sz w:val="28"/>
          <w:szCs w:val="28"/>
        </w:rPr>
        <w:t xml:space="preserve">Засоби діагностики (контрольні завдання) для поточного та підсумкового контролю дисципліни затверджуються кафедрою. </w:t>
      </w:r>
    </w:p>
    <w:p w:rsidR="00E811BF" w:rsidRPr="00B65D34" w:rsidRDefault="00E811BF" w:rsidP="00A74548">
      <w:pPr>
        <w:widowControl w:val="0"/>
        <w:suppressLineNumbers/>
        <w:suppressAutoHyphens/>
        <w:ind w:firstLine="567"/>
        <w:contextualSpacing/>
        <w:jc w:val="both"/>
        <w:rPr>
          <w:bCs/>
          <w:sz w:val="28"/>
          <w:szCs w:val="28"/>
        </w:rPr>
      </w:pPr>
      <w:r w:rsidRPr="00B65D34">
        <w:rPr>
          <w:bCs/>
          <w:sz w:val="28"/>
          <w:szCs w:val="28"/>
        </w:rPr>
        <w:t xml:space="preserve">Види засобів діагностики та процедур оцінювання для поточного та підсумкового контролю дисципліни подано нижче. </w:t>
      </w:r>
    </w:p>
    <w:p w:rsidR="0071426D" w:rsidRPr="00B65D34" w:rsidRDefault="0071426D" w:rsidP="00A74548">
      <w:pPr>
        <w:widowControl w:val="0"/>
        <w:suppressLineNumbers/>
        <w:suppressAutoHyphens/>
        <w:ind w:firstLine="567"/>
        <w:contextualSpacing/>
        <w:jc w:val="both"/>
        <w:rPr>
          <w:bCs/>
          <w:sz w:val="28"/>
          <w:szCs w:val="28"/>
        </w:rPr>
      </w:pPr>
    </w:p>
    <w:p w:rsidR="00E811BF" w:rsidRPr="00B65D34" w:rsidRDefault="00E811BF" w:rsidP="00A74548">
      <w:pPr>
        <w:widowControl w:val="0"/>
        <w:suppressLineNumbers/>
        <w:suppressAutoHyphens/>
        <w:contextualSpacing/>
        <w:jc w:val="center"/>
        <w:rPr>
          <w:b/>
          <w:bCs/>
          <w:sz w:val="28"/>
        </w:rPr>
      </w:pPr>
      <w:r w:rsidRPr="00B65D34">
        <w:rPr>
          <w:b/>
          <w:i/>
          <w:sz w:val="28"/>
        </w:rPr>
        <w:t>Засоби діагностики та процедури оцінювання</w:t>
      </w:r>
    </w:p>
    <w:tbl>
      <w:tblPr>
        <w:tblW w:w="5000" w:type="pct"/>
        <w:jc w:val="center"/>
        <w:tblCellMar>
          <w:left w:w="0" w:type="dxa"/>
          <w:right w:w="0" w:type="dxa"/>
        </w:tblCellMar>
        <w:tblLook w:val="0000"/>
      </w:tblPr>
      <w:tblGrid>
        <w:gridCol w:w="1249"/>
        <w:gridCol w:w="1860"/>
        <w:gridCol w:w="2109"/>
        <w:gridCol w:w="1609"/>
        <w:gridCol w:w="2821"/>
      </w:tblGrid>
      <w:tr w:rsidR="00E811BF" w:rsidRPr="00B65D34" w:rsidTr="00B01134">
        <w:trPr>
          <w:cantSplit/>
          <w:jc w:val="center"/>
        </w:trPr>
        <w:tc>
          <w:tcPr>
            <w:tcW w:w="2704" w:type="pct"/>
            <w:gridSpan w:val="3"/>
            <w:tcBorders>
              <w:top w:val="single" w:sz="4" w:space="0" w:color="auto"/>
              <w:left w:val="single" w:sz="4" w:space="0" w:color="auto"/>
              <w:bottom w:val="single" w:sz="4" w:space="0" w:color="auto"/>
              <w:right w:val="single" w:sz="4" w:space="0" w:color="auto"/>
            </w:tcBorders>
            <w:vAlign w:val="center"/>
          </w:tcPr>
          <w:p w:rsidR="00E811BF" w:rsidRPr="00B65D34" w:rsidRDefault="00E811BF" w:rsidP="00524D35">
            <w:pPr>
              <w:autoSpaceDE w:val="0"/>
              <w:snapToGrid w:val="0"/>
              <w:jc w:val="center"/>
              <w:rPr>
                <w:b/>
              </w:rPr>
            </w:pPr>
            <w:r w:rsidRPr="00B65D34">
              <w:rPr>
                <w:b/>
              </w:rPr>
              <w:t>ПОТОЧНИЙ КОНТРОЛЬ</w:t>
            </w:r>
          </w:p>
        </w:tc>
        <w:tc>
          <w:tcPr>
            <w:tcW w:w="2296" w:type="pct"/>
            <w:gridSpan w:val="2"/>
            <w:tcBorders>
              <w:top w:val="single" w:sz="4" w:space="0" w:color="auto"/>
              <w:left w:val="single" w:sz="4" w:space="0" w:color="auto"/>
              <w:bottom w:val="single" w:sz="4" w:space="0" w:color="auto"/>
              <w:right w:val="single" w:sz="4" w:space="0" w:color="auto"/>
            </w:tcBorders>
          </w:tcPr>
          <w:p w:rsidR="00E811BF" w:rsidRPr="00B65D34" w:rsidRDefault="00E811BF" w:rsidP="00524D35">
            <w:pPr>
              <w:autoSpaceDE w:val="0"/>
              <w:snapToGrid w:val="0"/>
              <w:jc w:val="center"/>
              <w:rPr>
                <w:b/>
              </w:rPr>
            </w:pPr>
            <w:r w:rsidRPr="00B65D34">
              <w:rPr>
                <w:b/>
              </w:rPr>
              <w:t>ПІДСУМКОВИЙ КОНТРОЛЬ</w:t>
            </w:r>
          </w:p>
        </w:tc>
      </w:tr>
      <w:tr w:rsidR="00E811BF" w:rsidRPr="00B65D34" w:rsidTr="00B01134">
        <w:trPr>
          <w:cantSplit/>
          <w:jc w:val="center"/>
        </w:trPr>
        <w:tc>
          <w:tcPr>
            <w:tcW w:w="647" w:type="pct"/>
            <w:tcBorders>
              <w:top w:val="single" w:sz="4" w:space="0" w:color="auto"/>
              <w:left w:val="single" w:sz="4" w:space="0" w:color="auto"/>
              <w:bottom w:val="single" w:sz="4" w:space="0" w:color="auto"/>
              <w:right w:val="single" w:sz="4" w:space="0" w:color="auto"/>
            </w:tcBorders>
            <w:vAlign w:val="center"/>
          </w:tcPr>
          <w:p w:rsidR="00E811BF" w:rsidRPr="00B65D34" w:rsidRDefault="00E811BF" w:rsidP="00DE06DB">
            <w:pPr>
              <w:autoSpaceDE w:val="0"/>
              <w:snapToGrid w:val="0"/>
              <w:ind w:left="60"/>
              <w:jc w:val="center"/>
              <w:rPr>
                <w:b/>
                <w:bCs/>
              </w:rPr>
            </w:pPr>
            <w:r w:rsidRPr="00B65D34">
              <w:rPr>
                <w:b/>
                <w:bCs/>
              </w:rPr>
              <w:t>навчальне заняття</w:t>
            </w:r>
          </w:p>
        </w:tc>
        <w:tc>
          <w:tcPr>
            <w:tcW w:w="964" w:type="pct"/>
            <w:tcBorders>
              <w:top w:val="single" w:sz="4" w:space="0" w:color="auto"/>
              <w:left w:val="single" w:sz="4" w:space="0" w:color="auto"/>
              <w:bottom w:val="single" w:sz="4" w:space="0" w:color="auto"/>
              <w:right w:val="single" w:sz="4" w:space="0" w:color="auto"/>
            </w:tcBorders>
            <w:tcMar>
              <w:left w:w="57" w:type="dxa"/>
            </w:tcMar>
            <w:vAlign w:val="center"/>
          </w:tcPr>
          <w:p w:rsidR="00E811BF" w:rsidRPr="00B65D34" w:rsidRDefault="00E811BF" w:rsidP="00DE06DB">
            <w:pPr>
              <w:autoSpaceDE w:val="0"/>
              <w:snapToGrid w:val="0"/>
              <w:jc w:val="center"/>
              <w:rPr>
                <w:b/>
              </w:rPr>
            </w:pPr>
            <w:r w:rsidRPr="00B65D34">
              <w:rPr>
                <w:b/>
              </w:rPr>
              <w:t>засоби діагностики</w:t>
            </w:r>
          </w:p>
        </w:tc>
        <w:tc>
          <w:tcPr>
            <w:tcW w:w="1093" w:type="pct"/>
            <w:tcBorders>
              <w:top w:val="single" w:sz="4" w:space="0" w:color="auto"/>
              <w:left w:val="single" w:sz="4" w:space="0" w:color="auto"/>
              <w:bottom w:val="single" w:sz="4" w:space="0" w:color="auto"/>
              <w:right w:val="single" w:sz="4" w:space="0" w:color="auto"/>
            </w:tcBorders>
            <w:vAlign w:val="center"/>
          </w:tcPr>
          <w:p w:rsidR="00E811BF" w:rsidRPr="00B65D34" w:rsidRDefault="00E811BF" w:rsidP="00DE06DB">
            <w:pPr>
              <w:autoSpaceDE w:val="0"/>
              <w:snapToGrid w:val="0"/>
              <w:jc w:val="center"/>
              <w:rPr>
                <w:b/>
              </w:rPr>
            </w:pPr>
            <w:r w:rsidRPr="00B65D34">
              <w:rPr>
                <w:b/>
              </w:rPr>
              <w:t>процедури</w:t>
            </w:r>
          </w:p>
        </w:tc>
        <w:tc>
          <w:tcPr>
            <w:tcW w:w="834" w:type="pct"/>
            <w:tcBorders>
              <w:top w:val="single" w:sz="4" w:space="0" w:color="auto"/>
              <w:left w:val="single" w:sz="4" w:space="0" w:color="auto"/>
              <w:bottom w:val="single" w:sz="4" w:space="0" w:color="auto"/>
              <w:right w:val="single" w:sz="4" w:space="0" w:color="auto"/>
            </w:tcBorders>
            <w:vAlign w:val="center"/>
          </w:tcPr>
          <w:p w:rsidR="00E811BF" w:rsidRPr="00B65D34" w:rsidRDefault="00E811BF" w:rsidP="00DE06DB">
            <w:pPr>
              <w:autoSpaceDE w:val="0"/>
              <w:snapToGrid w:val="0"/>
              <w:jc w:val="center"/>
              <w:rPr>
                <w:b/>
              </w:rPr>
            </w:pPr>
            <w:r w:rsidRPr="00B65D34">
              <w:rPr>
                <w:b/>
              </w:rPr>
              <w:t>засоби діагностики</w:t>
            </w:r>
          </w:p>
        </w:tc>
        <w:tc>
          <w:tcPr>
            <w:tcW w:w="1462" w:type="pct"/>
            <w:tcBorders>
              <w:top w:val="single" w:sz="4" w:space="0" w:color="auto"/>
              <w:left w:val="single" w:sz="4" w:space="0" w:color="auto"/>
              <w:bottom w:val="single" w:sz="4" w:space="0" w:color="auto"/>
              <w:right w:val="single" w:sz="4" w:space="0" w:color="auto"/>
            </w:tcBorders>
            <w:vAlign w:val="center"/>
          </w:tcPr>
          <w:p w:rsidR="00E811BF" w:rsidRPr="00B65D34" w:rsidRDefault="00E811BF" w:rsidP="00DE06DB">
            <w:pPr>
              <w:autoSpaceDE w:val="0"/>
              <w:snapToGrid w:val="0"/>
              <w:jc w:val="center"/>
              <w:rPr>
                <w:b/>
              </w:rPr>
            </w:pPr>
            <w:r w:rsidRPr="00B65D34">
              <w:rPr>
                <w:b/>
              </w:rPr>
              <w:t>процедури</w:t>
            </w:r>
          </w:p>
        </w:tc>
      </w:tr>
      <w:tr w:rsidR="00E811BF" w:rsidRPr="00B65D34" w:rsidTr="00B01134">
        <w:trPr>
          <w:cantSplit/>
          <w:jc w:val="center"/>
        </w:trPr>
        <w:tc>
          <w:tcPr>
            <w:tcW w:w="647" w:type="pct"/>
            <w:tcBorders>
              <w:top w:val="single" w:sz="4" w:space="0" w:color="auto"/>
              <w:left w:val="single" w:sz="4" w:space="0" w:color="auto"/>
              <w:bottom w:val="single" w:sz="4" w:space="0" w:color="auto"/>
              <w:right w:val="single" w:sz="4" w:space="0" w:color="auto"/>
            </w:tcBorders>
          </w:tcPr>
          <w:p w:rsidR="00E811BF" w:rsidRPr="00B65D34" w:rsidRDefault="00E811BF" w:rsidP="009779FB">
            <w:pPr>
              <w:autoSpaceDE w:val="0"/>
              <w:snapToGrid w:val="0"/>
              <w:spacing w:line="240" w:lineRule="atLeast"/>
              <w:ind w:left="60"/>
              <w:rPr>
                <w:b/>
                <w:bCs/>
              </w:rPr>
            </w:pPr>
            <w:r w:rsidRPr="00B65D34">
              <w:rPr>
                <w:bCs/>
              </w:rPr>
              <w:t>лекції</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E811BF" w:rsidRPr="00B65D34" w:rsidRDefault="00E811BF" w:rsidP="009779FB">
            <w:pPr>
              <w:autoSpaceDE w:val="0"/>
              <w:snapToGrid w:val="0"/>
              <w:spacing w:line="240" w:lineRule="atLeast"/>
              <w:rPr>
                <w:b/>
              </w:rPr>
            </w:pPr>
            <w:r w:rsidRPr="00B65D34">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E811BF" w:rsidRPr="00B65D34" w:rsidRDefault="00E811BF" w:rsidP="009779FB">
            <w:pPr>
              <w:autoSpaceDE w:val="0"/>
              <w:snapToGrid w:val="0"/>
              <w:spacing w:line="240" w:lineRule="atLeast"/>
              <w:ind w:left="48"/>
            </w:pPr>
            <w:r w:rsidRPr="00B65D34">
              <w:t>виконання завдання під час лекцій</w:t>
            </w:r>
          </w:p>
        </w:tc>
        <w:tc>
          <w:tcPr>
            <w:tcW w:w="834" w:type="pct"/>
            <w:vMerge w:val="restart"/>
            <w:tcBorders>
              <w:top w:val="single" w:sz="4" w:space="0" w:color="auto"/>
              <w:left w:val="single" w:sz="4" w:space="0" w:color="auto"/>
              <w:right w:val="single" w:sz="4" w:space="0" w:color="auto"/>
            </w:tcBorders>
          </w:tcPr>
          <w:p w:rsidR="00E811BF" w:rsidRPr="00B65D34" w:rsidRDefault="00E811BF" w:rsidP="009779FB">
            <w:pPr>
              <w:autoSpaceDE w:val="0"/>
              <w:snapToGrid w:val="0"/>
              <w:spacing w:line="240" w:lineRule="atLeast"/>
              <w:ind w:left="48"/>
            </w:pPr>
          </w:p>
          <w:p w:rsidR="00E811BF" w:rsidRPr="00B65D34" w:rsidRDefault="00E811BF" w:rsidP="009779FB">
            <w:pPr>
              <w:autoSpaceDE w:val="0"/>
              <w:snapToGrid w:val="0"/>
              <w:spacing w:line="240" w:lineRule="atLeast"/>
              <w:ind w:left="48"/>
            </w:pPr>
          </w:p>
          <w:p w:rsidR="00E811BF" w:rsidRPr="00B65D34" w:rsidRDefault="00E811BF" w:rsidP="009779FB">
            <w:pPr>
              <w:autoSpaceDE w:val="0"/>
              <w:snapToGrid w:val="0"/>
              <w:spacing w:line="240" w:lineRule="atLeast"/>
              <w:ind w:left="48"/>
            </w:pPr>
            <w:r w:rsidRPr="00B65D34">
              <w:t>комплексна контрольна робота (ККР)</w:t>
            </w:r>
          </w:p>
        </w:tc>
        <w:tc>
          <w:tcPr>
            <w:tcW w:w="1462" w:type="pct"/>
            <w:vMerge w:val="restart"/>
            <w:tcBorders>
              <w:top w:val="single" w:sz="4" w:space="0" w:color="auto"/>
              <w:left w:val="single" w:sz="4" w:space="0" w:color="auto"/>
              <w:right w:val="single" w:sz="4" w:space="0" w:color="auto"/>
            </w:tcBorders>
          </w:tcPr>
          <w:p w:rsidR="00E811BF" w:rsidRPr="00B65D34" w:rsidRDefault="00E811BF" w:rsidP="009779FB">
            <w:pPr>
              <w:autoSpaceDE w:val="0"/>
              <w:snapToGrid w:val="0"/>
              <w:spacing w:line="240" w:lineRule="atLeast"/>
              <w:ind w:left="45"/>
            </w:pPr>
            <w:r w:rsidRPr="00B65D34">
              <w:t>визначення середньозваженого результату поточних контролів;</w:t>
            </w:r>
          </w:p>
          <w:p w:rsidR="00E811BF" w:rsidRPr="00B65D34" w:rsidRDefault="00E811BF" w:rsidP="009779FB">
            <w:pPr>
              <w:autoSpaceDE w:val="0"/>
              <w:snapToGrid w:val="0"/>
              <w:spacing w:line="240" w:lineRule="atLeast"/>
              <w:ind w:left="45"/>
            </w:pPr>
          </w:p>
          <w:p w:rsidR="00E811BF" w:rsidRPr="00B65D34" w:rsidRDefault="00E811BF" w:rsidP="009779FB">
            <w:pPr>
              <w:autoSpaceDE w:val="0"/>
              <w:snapToGrid w:val="0"/>
              <w:spacing w:line="240" w:lineRule="atLeast"/>
              <w:ind w:left="48"/>
            </w:pPr>
            <w:r w:rsidRPr="00B65D34">
              <w:t>виконання ККР під час екзамену за бажанням студента</w:t>
            </w:r>
          </w:p>
        </w:tc>
      </w:tr>
      <w:tr w:rsidR="00E811BF" w:rsidRPr="00B65D34" w:rsidTr="00B01134">
        <w:trPr>
          <w:cantSplit/>
          <w:jc w:val="center"/>
        </w:trPr>
        <w:tc>
          <w:tcPr>
            <w:tcW w:w="647" w:type="pct"/>
            <w:vMerge w:val="restart"/>
            <w:tcBorders>
              <w:top w:val="single" w:sz="4" w:space="0" w:color="auto"/>
              <w:left w:val="single" w:sz="4" w:space="0" w:color="auto"/>
              <w:right w:val="single" w:sz="4" w:space="0" w:color="auto"/>
            </w:tcBorders>
          </w:tcPr>
          <w:p w:rsidR="00E811BF" w:rsidRPr="00B65D34" w:rsidRDefault="00E811BF" w:rsidP="009779FB">
            <w:pPr>
              <w:autoSpaceDE w:val="0"/>
              <w:snapToGrid w:val="0"/>
              <w:spacing w:line="240" w:lineRule="atLeast"/>
              <w:ind w:left="60"/>
              <w:rPr>
                <w:b/>
                <w:bCs/>
              </w:rPr>
            </w:pPr>
            <w:r w:rsidRPr="00B65D34">
              <w:rPr>
                <w:bCs/>
              </w:rPr>
              <w:t>практичні</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E811BF" w:rsidRPr="00B65D34" w:rsidRDefault="00E811BF" w:rsidP="009779FB">
            <w:pPr>
              <w:autoSpaceDE w:val="0"/>
              <w:snapToGrid w:val="0"/>
              <w:spacing w:line="240" w:lineRule="atLeast"/>
              <w:rPr>
                <w:b/>
              </w:rPr>
            </w:pPr>
            <w:r w:rsidRPr="00B65D34">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E811BF" w:rsidRPr="00B65D34" w:rsidRDefault="00E811BF" w:rsidP="009779FB">
            <w:pPr>
              <w:autoSpaceDE w:val="0"/>
              <w:snapToGrid w:val="0"/>
              <w:spacing w:line="240" w:lineRule="atLeast"/>
              <w:ind w:left="48"/>
            </w:pPr>
            <w:r w:rsidRPr="00B65D34">
              <w:t>виконання завдань під час практичних занять</w:t>
            </w:r>
          </w:p>
        </w:tc>
        <w:tc>
          <w:tcPr>
            <w:tcW w:w="834" w:type="pct"/>
            <w:vMerge/>
            <w:tcBorders>
              <w:left w:val="single" w:sz="4" w:space="0" w:color="auto"/>
              <w:right w:val="single" w:sz="4" w:space="0" w:color="auto"/>
            </w:tcBorders>
          </w:tcPr>
          <w:p w:rsidR="00E811BF" w:rsidRPr="00B65D34" w:rsidRDefault="00E811BF" w:rsidP="009779FB">
            <w:pPr>
              <w:autoSpaceDE w:val="0"/>
              <w:snapToGrid w:val="0"/>
              <w:spacing w:line="240" w:lineRule="atLeast"/>
              <w:ind w:left="48"/>
            </w:pPr>
          </w:p>
        </w:tc>
        <w:tc>
          <w:tcPr>
            <w:tcW w:w="1462" w:type="pct"/>
            <w:vMerge/>
            <w:tcBorders>
              <w:left w:val="single" w:sz="4" w:space="0" w:color="auto"/>
              <w:right w:val="single" w:sz="4" w:space="0" w:color="auto"/>
            </w:tcBorders>
          </w:tcPr>
          <w:p w:rsidR="00E811BF" w:rsidRPr="00B65D34" w:rsidRDefault="00E811BF" w:rsidP="009779FB">
            <w:pPr>
              <w:autoSpaceDE w:val="0"/>
              <w:snapToGrid w:val="0"/>
              <w:spacing w:line="240" w:lineRule="atLeast"/>
              <w:ind w:left="48"/>
            </w:pPr>
          </w:p>
        </w:tc>
      </w:tr>
      <w:tr w:rsidR="00E811BF" w:rsidRPr="00B65D34" w:rsidTr="00B01134">
        <w:trPr>
          <w:cantSplit/>
          <w:jc w:val="center"/>
        </w:trPr>
        <w:tc>
          <w:tcPr>
            <w:tcW w:w="647" w:type="pct"/>
            <w:vMerge/>
            <w:tcBorders>
              <w:left w:val="single" w:sz="4" w:space="0" w:color="auto"/>
              <w:bottom w:val="single" w:sz="4" w:space="0" w:color="auto"/>
              <w:right w:val="single" w:sz="4" w:space="0" w:color="auto"/>
            </w:tcBorders>
          </w:tcPr>
          <w:p w:rsidR="00E811BF" w:rsidRPr="00B65D34" w:rsidRDefault="00E811BF" w:rsidP="009779FB">
            <w:pPr>
              <w:autoSpaceDE w:val="0"/>
              <w:snapToGrid w:val="0"/>
              <w:spacing w:line="240" w:lineRule="atLeast"/>
              <w:ind w:left="60"/>
              <w:rPr>
                <w:b/>
                <w:bCs/>
              </w:rPr>
            </w:pPr>
          </w:p>
        </w:tc>
        <w:tc>
          <w:tcPr>
            <w:tcW w:w="964" w:type="pct"/>
            <w:tcBorders>
              <w:top w:val="single" w:sz="4" w:space="0" w:color="auto"/>
              <w:left w:val="single" w:sz="4" w:space="0" w:color="auto"/>
              <w:bottom w:val="single" w:sz="4" w:space="0" w:color="auto"/>
              <w:right w:val="single" w:sz="4" w:space="0" w:color="auto"/>
            </w:tcBorders>
            <w:tcMar>
              <w:left w:w="57" w:type="dxa"/>
            </w:tcMar>
          </w:tcPr>
          <w:p w:rsidR="00E811BF" w:rsidRPr="00B65D34" w:rsidRDefault="00E811BF" w:rsidP="009779FB">
            <w:pPr>
              <w:autoSpaceDE w:val="0"/>
              <w:snapToGrid w:val="0"/>
              <w:spacing w:line="240" w:lineRule="atLeast"/>
              <w:rPr>
                <w:b/>
              </w:rPr>
            </w:pPr>
            <w:r w:rsidRPr="00B65D34">
              <w:t>або індивідуальне завдання</w:t>
            </w:r>
          </w:p>
        </w:tc>
        <w:tc>
          <w:tcPr>
            <w:tcW w:w="1093" w:type="pct"/>
            <w:tcBorders>
              <w:top w:val="single" w:sz="4" w:space="0" w:color="auto"/>
              <w:left w:val="single" w:sz="4" w:space="0" w:color="auto"/>
              <w:bottom w:val="single" w:sz="4" w:space="0" w:color="auto"/>
              <w:right w:val="single" w:sz="4" w:space="0" w:color="auto"/>
            </w:tcBorders>
          </w:tcPr>
          <w:p w:rsidR="00E811BF" w:rsidRPr="00B65D34" w:rsidRDefault="00E811BF" w:rsidP="009779FB">
            <w:pPr>
              <w:autoSpaceDE w:val="0"/>
              <w:snapToGrid w:val="0"/>
              <w:spacing w:line="240" w:lineRule="atLeast"/>
              <w:ind w:left="48"/>
            </w:pPr>
            <w:r w:rsidRPr="00B65D34">
              <w:t>виконання завдань під час самостійної роботи</w:t>
            </w:r>
          </w:p>
        </w:tc>
        <w:tc>
          <w:tcPr>
            <w:tcW w:w="834" w:type="pct"/>
            <w:vMerge/>
            <w:tcBorders>
              <w:left w:val="single" w:sz="4" w:space="0" w:color="auto"/>
              <w:bottom w:val="single" w:sz="4" w:space="0" w:color="auto"/>
              <w:right w:val="single" w:sz="4" w:space="0" w:color="auto"/>
            </w:tcBorders>
          </w:tcPr>
          <w:p w:rsidR="00E811BF" w:rsidRPr="00B65D34" w:rsidRDefault="00E811BF" w:rsidP="009779FB">
            <w:pPr>
              <w:autoSpaceDE w:val="0"/>
              <w:snapToGrid w:val="0"/>
              <w:spacing w:line="240" w:lineRule="atLeast"/>
              <w:ind w:left="48"/>
            </w:pPr>
          </w:p>
        </w:tc>
        <w:tc>
          <w:tcPr>
            <w:tcW w:w="1462" w:type="pct"/>
            <w:vMerge/>
            <w:tcBorders>
              <w:left w:val="single" w:sz="4" w:space="0" w:color="auto"/>
              <w:bottom w:val="single" w:sz="4" w:space="0" w:color="auto"/>
              <w:right w:val="single" w:sz="4" w:space="0" w:color="auto"/>
            </w:tcBorders>
          </w:tcPr>
          <w:p w:rsidR="00E811BF" w:rsidRPr="00B65D34" w:rsidRDefault="00E811BF" w:rsidP="009779FB">
            <w:pPr>
              <w:autoSpaceDE w:val="0"/>
              <w:snapToGrid w:val="0"/>
              <w:spacing w:line="240" w:lineRule="atLeast"/>
              <w:ind w:left="48"/>
            </w:pPr>
          </w:p>
        </w:tc>
      </w:tr>
    </w:tbl>
    <w:p w:rsidR="00023056" w:rsidRPr="00B65D34" w:rsidRDefault="00023056" w:rsidP="00A74548">
      <w:pPr>
        <w:ind w:firstLine="567"/>
        <w:contextualSpacing/>
        <w:jc w:val="both"/>
        <w:rPr>
          <w:sz w:val="28"/>
          <w:szCs w:val="28"/>
        </w:rPr>
      </w:pPr>
      <w:bookmarkStart w:id="14" w:name="_Hlk501707960"/>
      <w:bookmarkStart w:id="15" w:name="_Hlk500614565"/>
    </w:p>
    <w:p w:rsidR="00E811BF" w:rsidRPr="00B65D34" w:rsidRDefault="00E811BF" w:rsidP="00A74548">
      <w:pPr>
        <w:ind w:firstLine="567"/>
        <w:contextualSpacing/>
        <w:jc w:val="both"/>
        <w:rPr>
          <w:sz w:val="28"/>
          <w:szCs w:val="28"/>
        </w:rPr>
      </w:pPr>
      <w:r w:rsidRPr="00B65D34">
        <w:rPr>
          <w:sz w:val="28"/>
          <w:szCs w:val="28"/>
        </w:rPr>
        <w:t>Під час поточного контролю лекційні заняття оцінюються шляхом визначення якості виконання контрольних конкретизованих завдань.</w:t>
      </w:r>
      <w:r w:rsidR="007430F3" w:rsidRPr="00B65D34">
        <w:rPr>
          <w:sz w:val="28"/>
          <w:szCs w:val="28"/>
        </w:rPr>
        <w:t xml:space="preserve"> </w:t>
      </w:r>
      <w:r w:rsidRPr="00B65D34">
        <w:rPr>
          <w:sz w:val="28"/>
          <w:szCs w:val="28"/>
        </w:rPr>
        <w:t xml:space="preserve">Практичні </w:t>
      </w:r>
      <w:r w:rsidRPr="00B65D34">
        <w:rPr>
          <w:sz w:val="28"/>
          <w:szCs w:val="28"/>
        </w:rPr>
        <w:lastRenderedPageBreak/>
        <w:t>заняття оцінюються якістю виконання контрольного або індивідуального завдання.</w:t>
      </w:r>
    </w:p>
    <w:p w:rsidR="00E811BF" w:rsidRPr="00B65D34" w:rsidRDefault="00E811BF" w:rsidP="00A74548">
      <w:pPr>
        <w:widowControl w:val="0"/>
        <w:suppressLineNumbers/>
        <w:suppressAutoHyphens/>
        <w:ind w:firstLine="567"/>
        <w:contextualSpacing/>
        <w:jc w:val="both"/>
        <w:rPr>
          <w:sz w:val="28"/>
          <w:szCs w:val="28"/>
        </w:rPr>
      </w:pPr>
      <w:r w:rsidRPr="00B65D34">
        <w:rPr>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rsidR="00E811BF" w:rsidRPr="00B65D34" w:rsidRDefault="00E811BF" w:rsidP="00A74548">
      <w:pPr>
        <w:suppressLineNumbers/>
        <w:suppressAutoHyphens/>
        <w:ind w:firstLine="567"/>
        <w:contextualSpacing/>
        <w:jc w:val="both"/>
        <w:rPr>
          <w:sz w:val="28"/>
          <w:szCs w:val="28"/>
        </w:rPr>
      </w:pPr>
      <w:bookmarkStart w:id="16" w:name="_Hlk501708007"/>
      <w:bookmarkEnd w:id="14"/>
      <w:r w:rsidRPr="00B65D34">
        <w:rPr>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15"/>
    <w:p w:rsidR="00E811BF" w:rsidRPr="00B65D34" w:rsidRDefault="00E811BF" w:rsidP="00A74548">
      <w:pPr>
        <w:ind w:firstLine="567"/>
        <w:contextualSpacing/>
        <w:jc w:val="both"/>
        <w:rPr>
          <w:sz w:val="28"/>
          <w:szCs w:val="28"/>
        </w:rPr>
      </w:pPr>
      <w:r w:rsidRPr="00B65D34">
        <w:rPr>
          <w:sz w:val="28"/>
          <w:szCs w:val="28"/>
        </w:rPr>
        <w:t>Незалежно від результатів поточного контролю кожен студент під час екзамену має право виконувати ККР, яка містить завдання, що охоплюють ключові дисциплінарні результати навчання.</w:t>
      </w:r>
    </w:p>
    <w:p w:rsidR="00E811BF" w:rsidRPr="00B65D34" w:rsidRDefault="00E811BF" w:rsidP="00A74548">
      <w:pPr>
        <w:ind w:firstLine="567"/>
        <w:contextualSpacing/>
        <w:jc w:val="both"/>
        <w:rPr>
          <w:sz w:val="28"/>
          <w:szCs w:val="28"/>
        </w:rPr>
      </w:pPr>
      <w:r w:rsidRPr="00B65D34">
        <w:rPr>
          <w:sz w:val="28"/>
          <w:szCs w:val="28"/>
        </w:rPr>
        <w:t>Кількість конкретизованих завдань ККР повинна</w:t>
      </w:r>
      <w:r w:rsidR="000549DF" w:rsidRPr="00B65D34">
        <w:rPr>
          <w:sz w:val="28"/>
          <w:szCs w:val="28"/>
        </w:rPr>
        <w:t xml:space="preserve"> </w:t>
      </w:r>
      <w:r w:rsidRPr="00B65D34">
        <w:rPr>
          <w:sz w:val="28"/>
          <w:szCs w:val="28"/>
        </w:rPr>
        <w:t>відповідати відведеному часу на виконання. Кількість варіантів ККР має забезпечити індивідуалізацію завдання.</w:t>
      </w:r>
    </w:p>
    <w:p w:rsidR="00E811BF" w:rsidRPr="00B65D34" w:rsidRDefault="00E811BF" w:rsidP="00A74548">
      <w:pPr>
        <w:ind w:firstLine="567"/>
        <w:contextualSpacing/>
        <w:jc w:val="both"/>
        <w:rPr>
          <w:sz w:val="28"/>
          <w:szCs w:val="28"/>
        </w:rPr>
      </w:pPr>
      <w:r w:rsidRPr="00B65D34">
        <w:rPr>
          <w:sz w:val="28"/>
          <w:szCs w:val="28"/>
        </w:rPr>
        <w:t>Значення оцінки за виконання ККР визначається середньою оцінкою складових (конкретизованих завдань) і є остаточним.</w:t>
      </w:r>
    </w:p>
    <w:p w:rsidR="00E811BF" w:rsidRPr="00B65D34" w:rsidRDefault="00E811BF" w:rsidP="00A74548">
      <w:pPr>
        <w:ind w:firstLine="567"/>
        <w:contextualSpacing/>
        <w:jc w:val="both"/>
        <w:rPr>
          <w:sz w:val="28"/>
          <w:szCs w:val="28"/>
        </w:rPr>
      </w:pPr>
      <w:r w:rsidRPr="00B65D34">
        <w:rPr>
          <w:sz w:val="28"/>
          <w:szCs w:val="28"/>
        </w:rPr>
        <w:t>Інтегральне значення оцінки виконання ККР може визначатися з урахуванням вагових коефіцієнтів, що встановлюється кафедрою для кожного дескриптора НРК.</w:t>
      </w:r>
      <w:bookmarkEnd w:id="16"/>
    </w:p>
    <w:p w:rsidR="00E811BF" w:rsidRPr="00B65D34" w:rsidRDefault="00E811BF" w:rsidP="00A74548">
      <w:pPr>
        <w:ind w:firstLine="567"/>
        <w:contextualSpacing/>
        <w:jc w:val="both"/>
        <w:rPr>
          <w:sz w:val="28"/>
          <w:szCs w:val="28"/>
        </w:rPr>
      </w:pPr>
    </w:p>
    <w:p w:rsidR="00E811BF" w:rsidRPr="00B65D34" w:rsidRDefault="00E811BF" w:rsidP="00A74548">
      <w:pPr>
        <w:pStyle w:val="a3"/>
        <w:suppressLineNumbers/>
        <w:suppressAutoHyphens/>
        <w:ind w:firstLine="567"/>
        <w:contextualSpacing/>
        <w:outlineLvl w:val="0"/>
        <w:rPr>
          <w:sz w:val="28"/>
          <w:szCs w:val="28"/>
        </w:rPr>
      </w:pPr>
      <w:bookmarkStart w:id="17" w:name="_Toc523035529"/>
      <w:r w:rsidRPr="00B65D34">
        <w:rPr>
          <w:sz w:val="28"/>
          <w:szCs w:val="28"/>
        </w:rPr>
        <w:t>6.3</w:t>
      </w:r>
      <w:r w:rsidR="007430F3" w:rsidRPr="00B65D34">
        <w:rPr>
          <w:sz w:val="28"/>
          <w:szCs w:val="28"/>
        </w:rPr>
        <w:t xml:space="preserve"> </w:t>
      </w:r>
      <w:r w:rsidRPr="00B65D34">
        <w:rPr>
          <w:sz w:val="28"/>
          <w:szCs w:val="28"/>
        </w:rPr>
        <w:t>Критерії</w:t>
      </w:r>
      <w:bookmarkEnd w:id="17"/>
    </w:p>
    <w:p w:rsidR="00E811BF" w:rsidRPr="00B65D34" w:rsidRDefault="00E811BF" w:rsidP="00A74548">
      <w:pPr>
        <w:pStyle w:val="16"/>
        <w:keepNext w:val="0"/>
        <w:suppressLineNumbers/>
        <w:suppressAutoHyphens/>
        <w:spacing w:before="0" w:after="0"/>
        <w:ind w:firstLine="567"/>
        <w:contextualSpacing/>
        <w:jc w:val="both"/>
        <w:rPr>
          <w:b w:val="0"/>
          <w:bCs/>
          <w:sz w:val="28"/>
          <w:szCs w:val="28"/>
        </w:rPr>
      </w:pPr>
      <w:r w:rsidRPr="00B65D34">
        <w:rPr>
          <w:b w:val="0"/>
          <w:bCs/>
          <w:sz w:val="28"/>
          <w:szCs w:val="28"/>
        </w:rPr>
        <w:t xml:space="preserve">Реальні результати навчання студента </w:t>
      </w:r>
      <w:r w:rsidRPr="00B65D34">
        <w:rPr>
          <w:b w:val="0"/>
          <w:sz w:val="28"/>
          <w:szCs w:val="28"/>
        </w:rPr>
        <w:t xml:space="preserve">ідентифікуються та вимірюються відносно очікуваних </w:t>
      </w:r>
      <w:r w:rsidRPr="00B65D34">
        <w:rPr>
          <w:b w:val="0"/>
          <w:bCs/>
          <w:kern w:val="0"/>
          <w:sz w:val="28"/>
          <w:szCs w:val="28"/>
        </w:rPr>
        <w:t>під час контрольних заходів за допомогою критеріїв, що описують дії</w:t>
      </w:r>
      <w:r w:rsidRPr="00B65D34">
        <w:rPr>
          <w:b w:val="0"/>
          <w:sz w:val="28"/>
          <w:szCs w:val="28"/>
        </w:rPr>
        <w:t xml:space="preserve"> студента для демонстрації досягнення результатів навчання.</w:t>
      </w:r>
    </w:p>
    <w:p w:rsidR="00E811BF" w:rsidRPr="00B65D34" w:rsidRDefault="00E811BF" w:rsidP="00A74548">
      <w:pPr>
        <w:pStyle w:val="ac"/>
        <w:shd w:val="clear" w:color="auto" w:fill="FFFFFF"/>
        <w:spacing w:before="0" w:beforeAutospacing="0" w:after="0" w:afterAutospacing="0"/>
        <w:ind w:firstLine="567"/>
        <w:contextualSpacing/>
        <w:jc w:val="both"/>
        <w:rPr>
          <w:bCs/>
          <w:kern w:val="28"/>
          <w:sz w:val="28"/>
          <w:szCs w:val="28"/>
          <w:lang w:val="uk-UA"/>
        </w:rPr>
      </w:pPr>
      <w:r w:rsidRPr="00B65D34">
        <w:rPr>
          <w:sz w:val="28"/>
          <w:szCs w:val="28"/>
          <w:lang w:val="uk-UA"/>
        </w:rPr>
        <w:t xml:space="preserve">Для </w:t>
      </w:r>
      <w:r w:rsidRPr="00B65D34">
        <w:rPr>
          <w:bCs/>
          <w:kern w:val="28"/>
          <w:sz w:val="28"/>
          <w:szCs w:val="28"/>
          <w:lang w:val="uk-UA"/>
        </w:rPr>
        <w:t>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 що автоматично адаптує показник оцінки до рейтингової шкали:</w:t>
      </w:r>
    </w:p>
    <w:p w:rsidR="00E811BF" w:rsidRPr="00B65D34" w:rsidRDefault="00E811BF" w:rsidP="00A74548">
      <w:pPr>
        <w:contextualSpacing/>
        <w:jc w:val="center"/>
        <w:rPr>
          <w:bCs/>
          <w:kern w:val="28"/>
          <w:sz w:val="28"/>
          <w:szCs w:val="28"/>
        </w:rPr>
      </w:pPr>
      <w:r w:rsidRPr="00B65D34">
        <w:rPr>
          <w:bCs/>
          <w:kern w:val="28"/>
          <w:sz w:val="28"/>
          <w:szCs w:val="28"/>
        </w:rPr>
        <w:t>О</w:t>
      </w:r>
      <w:r w:rsidRPr="00B65D34">
        <w:rPr>
          <w:bCs/>
          <w:i/>
          <w:kern w:val="28"/>
          <w:sz w:val="28"/>
          <w:szCs w:val="28"/>
          <w:vertAlign w:val="subscript"/>
        </w:rPr>
        <w:t>i</w:t>
      </w:r>
      <w:r w:rsidRPr="00B65D34">
        <w:rPr>
          <w:bCs/>
          <w:kern w:val="28"/>
          <w:sz w:val="28"/>
          <w:szCs w:val="28"/>
        </w:rPr>
        <w:t xml:space="preserve"> = 100 </w:t>
      </w:r>
      <w:r w:rsidRPr="00B65D34">
        <w:rPr>
          <w:bCs/>
          <w:i/>
          <w:kern w:val="28"/>
          <w:sz w:val="28"/>
          <w:szCs w:val="28"/>
        </w:rPr>
        <w:t>a/m</w:t>
      </w:r>
      <w:r w:rsidRPr="00B65D34">
        <w:rPr>
          <w:bCs/>
          <w:kern w:val="28"/>
          <w:sz w:val="28"/>
          <w:szCs w:val="28"/>
        </w:rPr>
        <w:t>,</w:t>
      </w:r>
    </w:p>
    <w:p w:rsidR="00E811BF" w:rsidRPr="00B65D34" w:rsidRDefault="00E811BF" w:rsidP="00A74548">
      <w:pPr>
        <w:pStyle w:val="16"/>
        <w:keepNext w:val="0"/>
        <w:suppressLineNumbers/>
        <w:suppressAutoHyphens/>
        <w:spacing w:before="0" w:after="0"/>
        <w:contextualSpacing/>
        <w:jc w:val="both"/>
        <w:rPr>
          <w:b w:val="0"/>
          <w:bCs/>
          <w:kern w:val="0"/>
          <w:sz w:val="28"/>
          <w:szCs w:val="28"/>
        </w:rPr>
      </w:pPr>
      <w:r w:rsidRPr="00B65D34">
        <w:rPr>
          <w:b w:val="0"/>
          <w:bCs/>
          <w:sz w:val="28"/>
          <w:szCs w:val="28"/>
        </w:rPr>
        <w:t xml:space="preserve">де </w:t>
      </w:r>
      <w:r w:rsidRPr="00B65D34">
        <w:rPr>
          <w:b w:val="0"/>
          <w:bCs/>
          <w:i/>
          <w:sz w:val="28"/>
          <w:szCs w:val="28"/>
        </w:rPr>
        <w:t>a</w:t>
      </w:r>
      <w:r w:rsidRPr="00B65D34">
        <w:rPr>
          <w:b w:val="0"/>
          <w:bCs/>
          <w:sz w:val="28"/>
          <w:szCs w:val="28"/>
        </w:rPr>
        <w:t xml:space="preserve"> – число правильних відповідей або виконаних суттєвих операцій відповідно до еталону рішення; </w:t>
      </w:r>
      <w:r w:rsidRPr="00B65D34">
        <w:rPr>
          <w:b w:val="0"/>
          <w:bCs/>
          <w:i/>
          <w:sz w:val="28"/>
          <w:szCs w:val="28"/>
        </w:rPr>
        <w:t>m</w:t>
      </w:r>
      <w:r w:rsidRPr="00B65D34">
        <w:rPr>
          <w:b w:val="0"/>
          <w:bCs/>
          <w:sz w:val="28"/>
          <w:szCs w:val="28"/>
        </w:rPr>
        <w:t xml:space="preserve"> – загальна кількість запитань або суттєвих операцій еталону</w:t>
      </w:r>
      <w:r w:rsidRPr="00B65D34">
        <w:rPr>
          <w:b w:val="0"/>
          <w:bCs/>
          <w:kern w:val="0"/>
          <w:sz w:val="28"/>
          <w:szCs w:val="28"/>
        </w:rPr>
        <w:t>.</w:t>
      </w:r>
    </w:p>
    <w:p w:rsidR="00E811BF" w:rsidRPr="00B65D34" w:rsidRDefault="00E811BF" w:rsidP="00A74548">
      <w:pPr>
        <w:pStyle w:val="16"/>
        <w:keepNext w:val="0"/>
        <w:suppressLineNumbers/>
        <w:suppressAutoHyphens/>
        <w:spacing w:before="0" w:after="0"/>
        <w:ind w:firstLine="567"/>
        <w:contextualSpacing/>
        <w:jc w:val="both"/>
        <w:rPr>
          <w:b w:val="0"/>
          <w:bCs/>
          <w:sz w:val="28"/>
          <w:szCs w:val="28"/>
        </w:rPr>
      </w:pPr>
      <w:r w:rsidRPr="00B65D34">
        <w:rPr>
          <w:b w:val="0"/>
          <w:bCs/>
          <w:sz w:val="28"/>
          <w:szCs w:val="28"/>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E811BF" w:rsidRPr="00B65D34" w:rsidRDefault="00E811BF" w:rsidP="00A74548">
      <w:pPr>
        <w:pStyle w:val="Default"/>
        <w:ind w:firstLine="567"/>
        <w:contextualSpacing/>
        <w:jc w:val="both"/>
        <w:rPr>
          <w:b/>
          <w:i/>
          <w:color w:val="auto"/>
        </w:rPr>
      </w:pPr>
      <w:r w:rsidRPr="00B65D34">
        <w:rPr>
          <w:bCs/>
          <w:color w:val="auto"/>
          <w:sz w:val="28"/>
          <w:szCs w:val="28"/>
          <w:lang w:val="uk-UA"/>
        </w:rPr>
        <w:t xml:space="preserve">Зміст критеріїв спирається на компетентністні характеристики, визначені НРК для магістерського рівня вищої освіти </w:t>
      </w:r>
      <w:r w:rsidRPr="00B65D34">
        <w:rPr>
          <w:color w:val="auto"/>
          <w:sz w:val="28"/>
          <w:szCs w:val="28"/>
          <w:lang w:val="uk-UA"/>
        </w:rPr>
        <w:t>(подано нижче).</w:t>
      </w:r>
    </w:p>
    <w:p w:rsidR="00E811BF" w:rsidRPr="00B65D34" w:rsidRDefault="00E811BF" w:rsidP="001C121E">
      <w:pPr>
        <w:widowControl w:val="0"/>
        <w:suppressLineNumbers/>
        <w:suppressAutoHyphens/>
        <w:spacing w:before="240"/>
        <w:ind w:firstLine="567"/>
        <w:jc w:val="center"/>
        <w:rPr>
          <w:b/>
          <w:i/>
          <w:sz w:val="28"/>
        </w:rPr>
      </w:pPr>
      <w:r w:rsidRPr="00B65D34">
        <w:rPr>
          <w:b/>
          <w:i/>
          <w:sz w:val="28"/>
        </w:rPr>
        <w:t xml:space="preserve">Загальні критерії досягнення результатів навчання </w:t>
      </w:r>
    </w:p>
    <w:p w:rsidR="00E811BF" w:rsidRPr="00B65D34" w:rsidRDefault="00E811BF" w:rsidP="001B2ED6">
      <w:pPr>
        <w:widowControl w:val="0"/>
        <w:suppressLineNumbers/>
        <w:suppressAutoHyphens/>
        <w:ind w:firstLine="567"/>
        <w:jc w:val="center"/>
        <w:rPr>
          <w:b/>
          <w:i/>
          <w:sz w:val="28"/>
        </w:rPr>
      </w:pPr>
      <w:r w:rsidRPr="00B65D34">
        <w:rPr>
          <w:b/>
          <w:i/>
          <w:sz w:val="28"/>
        </w:rPr>
        <w:t>для 8-го кваліфікаційного рівня за НРК</w:t>
      </w:r>
    </w:p>
    <w:p w:rsidR="00E811BF" w:rsidRPr="00B65D34" w:rsidRDefault="00E811BF" w:rsidP="00275199">
      <w:pPr>
        <w:widowControl w:val="0"/>
        <w:suppressLineNumbers/>
        <w:suppressAutoHyphens/>
        <w:spacing w:before="120" w:after="120"/>
        <w:ind w:firstLine="567"/>
        <w:jc w:val="both"/>
      </w:pPr>
      <w:r w:rsidRPr="00B65D34">
        <w:rPr>
          <w:b/>
        </w:rPr>
        <w:t>Інтегральна компетентність</w:t>
      </w:r>
      <w:r w:rsidRPr="00B65D34">
        <w:t xml:space="preserve"> – здатність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0"/>
        <w:gridCol w:w="5897"/>
        <w:gridCol w:w="1327"/>
      </w:tblGrid>
      <w:tr w:rsidR="00E811BF" w:rsidRPr="00B65D34" w:rsidTr="00B01134">
        <w:trPr>
          <w:tblHeader/>
        </w:trPr>
        <w:tc>
          <w:tcPr>
            <w:tcW w:w="1278" w:type="pct"/>
            <w:vAlign w:val="center"/>
          </w:tcPr>
          <w:p w:rsidR="00E811BF" w:rsidRPr="00B65D34" w:rsidRDefault="00E811BF" w:rsidP="000E5B22">
            <w:pPr>
              <w:ind w:right="-164"/>
              <w:jc w:val="center"/>
              <w:rPr>
                <w:b/>
              </w:rPr>
            </w:pPr>
            <w:r w:rsidRPr="00B65D34">
              <w:rPr>
                <w:b/>
              </w:rPr>
              <w:t>Дескриптори НРК</w:t>
            </w:r>
          </w:p>
        </w:tc>
        <w:tc>
          <w:tcPr>
            <w:tcW w:w="3049" w:type="pct"/>
            <w:vAlign w:val="center"/>
          </w:tcPr>
          <w:p w:rsidR="00E811BF" w:rsidRPr="00B65D34" w:rsidRDefault="00E811BF" w:rsidP="000E5B22">
            <w:pPr>
              <w:ind w:right="34"/>
              <w:jc w:val="center"/>
              <w:rPr>
                <w:b/>
              </w:rPr>
            </w:pPr>
            <w:r w:rsidRPr="00B65D34">
              <w:rPr>
                <w:b/>
              </w:rPr>
              <w:t>Вимоги до знань, умінь, комунікації, автономності та відповідальності</w:t>
            </w:r>
          </w:p>
        </w:tc>
        <w:tc>
          <w:tcPr>
            <w:tcW w:w="673" w:type="pct"/>
          </w:tcPr>
          <w:p w:rsidR="00E811BF" w:rsidRPr="00B65D34" w:rsidRDefault="00E811BF" w:rsidP="000E5B22">
            <w:pPr>
              <w:ind w:right="34"/>
              <w:jc w:val="center"/>
              <w:rPr>
                <w:b/>
              </w:rPr>
            </w:pPr>
            <w:r w:rsidRPr="00B65D34">
              <w:rPr>
                <w:b/>
              </w:rPr>
              <w:t>Показник</w:t>
            </w:r>
          </w:p>
          <w:p w:rsidR="00E811BF" w:rsidRPr="00B65D34" w:rsidRDefault="00E811BF" w:rsidP="000E5B22">
            <w:pPr>
              <w:ind w:right="34"/>
              <w:jc w:val="center"/>
              <w:rPr>
                <w:b/>
              </w:rPr>
            </w:pPr>
            <w:r w:rsidRPr="00B65D34">
              <w:rPr>
                <w:b/>
              </w:rPr>
              <w:t xml:space="preserve">оцінки </w:t>
            </w:r>
          </w:p>
        </w:tc>
      </w:tr>
      <w:tr w:rsidR="00E811BF" w:rsidRPr="00B65D34" w:rsidTr="00B01134">
        <w:tc>
          <w:tcPr>
            <w:tcW w:w="5000" w:type="pct"/>
            <w:gridSpan w:val="3"/>
          </w:tcPr>
          <w:p w:rsidR="00E811BF" w:rsidRPr="00B65D34" w:rsidRDefault="00E811BF" w:rsidP="000E5B22">
            <w:pPr>
              <w:tabs>
                <w:tab w:val="left" w:pos="204"/>
              </w:tabs>
              <w:ind w:right="-22"/>
              <w:jc w:val="center"/>
              <w:rPr>
                <w:b/>
                <w:i/>
              </w:rPr>
            </w:pPr>
            <w:r w:rsidRPr="00B65D34">
              <w:rPr>
                <w:b/>
                <w:i/>
              </w:rPr>
              <w:lastRenderedPageBreak/>
              <w:t>Знання</w:t>
            </w:r>
          </w:p>
        </w:tc>
      </w:tr>
      <w:tr w:rsidR="00E811BF" w:rsidRPr="00B65D34" w:rsidTr="00B01134">
        <w:trPr>
          <w:trHeight w:val="280"/>
        </w:trPr>
        <w:tc>
          <w:tcPr>
            <w:tcW w:w="1278" w:type="pct"/>
            <w:vMerge w:val="restart"/>
          </w:tcPr>
          <w:p w:rsidR="00E811BF" w:rsidRPr="00B65D34" w:rsidRDefault="00E811BF" w:rsidP="000549DF">
            <w:pPr>
              <w:pStyle w:val="af8"/>
              <w:widowControl w:val="0"/>
              <w:numPr>
                <w:ilvl w:val="0"/>
                <w:numId w:val="11"/>
              </w:numPr>
              <w:suppressLineNumbers/>
              <w:suppressAutoHyphens/>
              <w:spacing w:line="240" w:lineRule="atLeast"/>
              <w:ind w:left="0" w:firstLine="284"/>
              <w:rPr>
                <w:b/>
                <w:i/>
              </w:rPr>
            </w:pPr>
            <w:r w:rsidRPr="00B65D34">
              <w:t>спеціалізовані концептуальні знання, набуті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роботи;</w:t>
            </w:r>
          </w:p>
          <w:p w:rsidR="000549DF" w:rsidRPr="00B65D34" w:rsidRDefault="000549DF" w:rsidP="000549DF">
            <w:pPr>
              <w:widowControl w:val="0"/>
              <w:suppressLineNumbers/>
              <w:suppressAutoHyphens/>
              <w:spacing w:line="240" w:lineRule="atLeast"/>
              <w:jc w:val="both"/>
              <w:rPr>
                <w:b/>
                <w:i/>
              </w:rPr>
            </w:pPr>
          </w:p>
          <w:p w:rsidR="00E811BF" w:rsidRPr="00B65D34" w:rsidRDefault="00E811BF" w:rsidP="000549DF">
            <w:pPr>
              <w:widowControl w:val="0"/>
              <w:numPr>
                <w:ilvl w:val="0"/>
                <w:numId w:val="11"/>
              </w:numPr>
              <w:suppressLineNumbers/>
              <w:suppressAutoHyphens/>
              <w:spacing w:line="240" w:lineRule="atLeast"/>
              <w:ind w:left="35" w:firstLine="0"/>
              <w:rPr>
                <w:b/>
                <w:i/>
              </w:rPr>
            </w:pPr>
            <w:r w:rsidRPr="00B65D34">
              <w:t>критичне осмислення проблем у навчанні та /або професійній діяльності та на межі предметних галузей</w:t>
            </w:r>
          </w:p>
        </w:tc>
        <w:tc>
          <w:tcPr>
            <w:tcW w:w="3049" w:type="pct"/>
          </w:tcPr>
          <w:p w:rsidR="00E811BF" w:rsidRPr="00B65D34" w:rsidRDefault="00E811BF" w:rsidP="009779FB">
            <w:pPr>
              <w:pStyle w:val="21"/>
              <w:tabs>
                <w:tab w:val="left" w:pos="228"/>
              </w:tabs>
              <w:spacing w:line="240" w:lineRule="atLeast"/>
              <w:ind w:left="0"/>
            </w:pPr>
            <w:r w:rsidRPr="00B65D34">
              <w:t>Відповідь відмінна – правильна, обґрунтована, осмислена.</w:t>
            </w:r>
          </w:p>
          <w:p w:rsidR="000549DF" w:rsidRPr="00B65D34" w:rsidRDefault="00E811BF" w:rsidP="000549DF">
            <w:pPr>
              <w:tabs>
                <w:tab w:val="left" w:pos="204"/>
              </w:tabs>
              <w:spacing w:line="240" w:lineRule="atLeast"/>
              <w:ind w:right="-22"/>
            </w:pPr>
            <w:r w:rsidRPr="00B65D34">
              <w:t>Характеризує наявність:</w:t>
            </w:r>
          </w:p>
          <w:p w:rsidR="000549DF" w:rsidRPr="00B65D34" w:rsidRDefault="000549DF" w:rsidP="000549DF">
            <w:pPr>
              <w:tabs>
                <w:tab w:val="left" w:pos="204"/>
              </w:tabs>
              <w:spacing w:line="240" w:lineRule="atLeast"/>
              <w:ind w:right="-22"/>
            </w:pPr>
            <w:r w:rsidRPr="00B65D34">
              <w:t xml:space="preserve">- </w:t>
            </w:r>
            <w:r w:rsidR="00E811BF" w:rsidRPr="00B65D34">
              <w:t>спеціалізованих концептуальних знань на рівні новітніх досягнень;</w:t>
            </w:r>
          </w:p>
          <w:p w:rsidR="00E811BF" w:rsidRPr="00B65D34" w:rsidRDefault="000549DF" w:rsidP="000549DF">
            <w:pPr>
              <w:tabs>
                <w:tab w:val="left" w:pos="204"/>
              </w:tabs>
              <w:spacing w:line="240" w:lineRule="atLeast"/>
              <w:ind w:right="-22"/>
            </w:pPr>
            <w:r w:rsidRPr="00B65D34">
              <w:t>-</w:t>
            </w:r>
            <w:r w:rsidR="00E811BF" w:rsidRPr="00B65D34">
              <w:t>критичне осмислення проблем у навчанні та/або професійній діяльності та на межі предметних галузей</w:t>
            </w:r>
          </w:p>
        </w:tc>
        <w:tc>
          <w:tcPr>
            <w:tcW w:w="673" w:type="pct"/>
          </w:tcPr>
          <w:p w:rsidR="00E811BF" w:rsidRPr="00B65D34" w:rsidRDefault="00E811BF" w:rsidP="009779FB">
            <w:pPr>
              <w:spacing w:line="240" w:lineRule="atLeast"/>
              <w:jc w:val="center"/>
            </w:pPr>
            <w:r w:rsidRPr="00B65D34">
              <w:t>95-100</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Відповідь містить негрубі помилки або описки</w:t>
            </w:r>
          </w:p>
        </w:tc>
        <w:tc>
          <w:tcPr>
            <w:tcW w:w="673" w:type="pct"/>
          </w:tcPr>
          <w:p w:rsidR="00E811BF" w:rsidRPr="00B65D34" w:rsidRDefault="00E811BF" w:rsidP="009779FB">
            <w:pPr>
              <w:pStyle w:val="21"/>
              <w:spacing w:line="240" w:lineRule="atLeast"/>
              <w:ind w:left="0"/>
              <w:jc w:val="center"/>
            </w:pPr>
            <w:r w:rsidRPr="00B65D34">
              <w:t>90-94</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Відповідь правильна, але має певні неточності</w:t>
            </w:r>
          </w:p>
        </w:tc>
        <w:tc>
          <w:tcPr>
            <w:tcW w:w="673" w:type="pct"/>
          </w:tcPr>
          <w:p w:rsidR="00E811BF" w:rsidRPr="00B65D34" w:rsidRDefault="00E811BF" w:rsidP="009779FB">
            <w:pPr>
              <w:spacing w:line="240" w:lineRule="atLeast"/>
              <w:jc w:val="center"/>
            </w:pPr>
            <w:r w:rsidRPr="00B65D34">
              <w:t>85-89</w:t>
            </w:r>
          </w:p>
        </w:tc>
      </w:tr>
      <w:tr w:rsidR="00E811BF" w:rsidRPr="00B65D34" w:rsidTr="00B01134">
        <w:trPr>
          <w:trHeight w:val="267"/>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Відповідь правильна, але має певні неточності й недостатньо обґрунтована</w:t>
            </w:r>
          </w:p>
        </w:tc>
        <w:tc>
          <w:tcPr>
            <w:tcW w:w="673" w:type="pct"/>
          </w:tcPr>
          <w:p w:rsidR="00E811BF" w:rsidRPr="00B65D34" w:rsidRDefault="00E811BF" w:rsidP="009779FB">
            <w:pPr>
              <w:spacing w:line="240" w:lineRule="atLeast"/>
              <w:jc w:val="center"/>
            </w:pPr>
            <w:r w:rsidRPr="00B65D34">
              <w:t>80-84</w:t>
            </w:r>
          </w:p>
        </w:tc>
      </w:tr>
      <w:tr w:rsidR="00E811BF" w:rsidRPr="00B65D34" w:rsidTr="00B01134">
        <w:trPr>
          <w:trHeight w:val="412"/>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 xml:space="preserve">Відповідь правильна, але має певні неточності, недостатньо обґрунтована та осмислена </w:t>
            </w:r>
          </w:p>
        </w:tc>
        <w:tc>
          <w:tcPr>
            <w:tcW w:w="673" w:type="pct"/>
          </w:tcPr>
          <w:p w:rsidR="00E811BF" w:rsidRPr="00B65D34" w:rsidRDefault="00E811BF" w:rsidP="009779FB">
            <w:pPr>
              <w:spacing w:line="240" w:lineRule="atLeast"/>
              <w:jc w:val="center"/>
            </w:pPr>
            <w:r w:rsidRPr="00B65D34">
              <w:t>75-79</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Відповідь фрагментарна</w:t>
            </w:r>
          </w:p>
        </w:tc>
        <w:tc>
          <w:tcPr>
            <w:tcW w:w="673" w:type="pct"/>
          </w:tcPr>
          <w:p w:rsidR="00E811BF" w:rsidRPr="00B65D34" w:rsidRDefault="00E811BF" w:rsidP="009779FB">
            <w:pPr>
              <w:spacing w:line="240" w:lineRule="atLeast"/>
              <w:jc w:val="center"/>
            </w:pPr>
            <w:r w:rsidRPr="00B65D34">
              <w:t>70-74</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Відповідь демонструє нечіткі уявлення студента про об’єкт вивчення</w:t>
            </w:r>
          </w:p>
        </w:tc>
        <w:tc>
          <w:tcPr>
            <w:tcW w:w="673" w:type="pct"/>
          </w:tcPr>
          <w:p w:rsidR="00E811BF" w:rsidRPr="00B65D34" w:rsidRDefault="00E811BF" w:rsidP="009779FB">
            <w:pPr>
              <w:spacing w:line="240" w:lineRule="atLeast"/>
              <w:jc w:val="center"/>
            </w:pPr>
            <w:r w:rsidRPr="00B65D34">
              <w:t>65-69</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Рівень знань мінімально задовільний</w:t>
            </w:r>
          </w:p>
        </w:tc>
        <w:tc>
          <w:tcPr>
            <w:tcW w:w="673" w:type="pct"/>
          </w:tcPr>
          <w:p w:rsidR="00E811BF" w:rsidRPr="00B65D34" w:rsidRDefault="00E811BF" w:rsidP="009779FB">
            <w:pPr>
              <w:spacing w:line="240" w:lineRule="atLeast"/>
              <w:jc w:val="center"/>
            </w:pPr>
            <w:r w:rsidRPr="00B65D34">
              <w:t>60-64</w:t>
            </w:r>
          </w:p>
        </w:tc>
      </w:tr>
      <w:tr w:rsidR="00E811BF" w:rsidRPr="00B65D34" w:rsidTr="00B01134">
        <w:trPr>
          <w:trHeight w:val="504"/>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Рівень знань незадовільний</w:t>
            </w:r>
          </w:p>
        </w:tc>
        <w:tc>
          <w:tcPr>
            <w:tcW w:w="673" w:type="pct"/>
          </w:tcPr>
          <w:p w:rsidR="00E811BF" w:rsidRPr="00B65D34" w:rsidRDefault="00E811BF" w:rsidP="009779FB">
            <w:pPr>
              <w:spacing w:line="240" w:lineRule="atLeast"/>
              <w:jc w:val="center"/>
            </w:pPr>
            <w:r w:rsidRPr="00B65D34">
              <w:t>&lt;60</w:t>
            </w:r>
          </w:p>
        </w:tc>
      </w:tr>
      <w:tr w:rsidR="00E811BF" w:rsidRPr="00B65D34" w:rsidTr="00B01134">
        <w:tc>
          <w:tcPr>
            <w:tcW w:w="5000" w:type="pct"/>
            <w:gridSpan w:val="3"/>
          </w:tcPr>
          <w:p w:rsidR="00E811BF" w:rsidRPr="00B65D34" w:rsidRDefault="00E811BF" w:rsidP="009779FB">
            <w:pPr>
              <w:tabs>
                <w:tab w:val="left" w:pos="204"/>
              </w:tabs>
              <w:spacing w:line="240" w:lineRule="atLeast"/>
              <w:ind w:right="-22"/>
              <w:jc w:val="center"/>
              <w:rPr>
                <w:b/>
                <w:i/>
              </w:rPr>
            </w:pPr>
            <w:r w:rsidRPr="00B65D34">
              <w:rPr>
                <w:b/>
                <w:i/>
              </w:rPr>
              <w:t>Уміння</w:t>
            </w:r>
          </w:p>
        </w:tc>
      </w:tr>
      <w:tr w:rsidR="00E811BF" w:rsidRPr="00B65D34" w:rsidTr="00B01134">
        <w:tc>
          <w:tcPr>
            <w:tcW w:w="1278" w:type="pct"/>
            <w:vMerge w:val="restart"/>
          </w:tcPr>
          <w:p w:rsidR="00E811BF" w:rsidRPr="00B65D34" w:rsidRDefault="00E811BF" w:rsidP="000549DF">
            <w:pPr>
              <w:pStyle w:val="af8"/>
              <w:widowControl w:val="0"/>
              <w:numPr>
                <w:ilvl w:val="0"/>
                <w:numId w:val="10"/>
              </w:numPr>
              <w:suppressLineNumbers/>
              <w:suppressAutoHyphens/>
              <w:spacing w:line="240" w:lineRule="atLeast"/>
              <w:ind w:left="0" w:firstLine="426"/>
              <w:rPr>
                <w:b/>
                <w:i/>
              </w:rPr>
            </w:pPr>
            <w:r w:rsidRPr="00B65D34">
              <w:t>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rsidR="00E811BF" w:rsidRPr="00B65D34" w:rsidRDefault="00E811BF" w:rsidP="009779FB">
            <w:pPr>
              <w:widowControl w:val="0"/>
              <w:numPr>
                <w:ilvl w:val="0"/>
                <w:numId w:val="10"/>
              </w:numPr>
              <w:suppressLineNumbers/>
              <w:tabs>
                <w:tab w:val="left" w:pos="264"/>
              </w:tabs>
              <w:suppressAutoHyphens/>
              <w:spacing w:line="240" w:lineRule="atLeast"/>
              <w:ind w:left="0" w:firstLine="0"/>
              <w:rPr>
                <w:b/>
                <w:i/>
              </w:rPr>
            </w:pPr>
            <w:r w:rsidRPr="00B65D34">
              <w:t>провадження дослідницької та/або інноваційної діяльності</w:t>
            </w:r>
          </w:p>
        </w:tc>
        <w:tc>
          <w:tcPr>
            <w:tcW w:w="3049" w:type="pct"/>
          </w:tcPr>
          <w:p w:rsidR="000549DF" w:rsidRPr="00B65D34" w:rsidRDefault="00E811BF" w:rsidP="000549DF">
            <w:pPr>
              <w:pStyle w:val="21"/>
              <w:tabs>
                <w:tab w:val="left" w:pos="258"/>
              </w:tabs>
              <w:spacing w:line="240" w:lineRule="atLeast"/>
              <w:ind w:left="0"/>
            </w:pPr>
            <w:r w:rsidRPr="00B65D34">
              <w:t>Відповідь характеризує уміння:</w:t>
            </w:r>
          </w:p>
          <w:p w:rsidR="000549DF" w:rsidRPr="00B65D34" w:rsidRDefault="000549DF" w:rsidP="000549DF">
            <w:pPr>
              <w:pStyle w:val="21"/>
              <w:tabs>
                <w:tab w:val="left" w:pos="258"/>
              </w:tabs>
              <w:spacing w:line="240" w:lineRule="atLeast"/>
              <w:ind w:left="0"/>
            </w:pPr>
            <w:r w:rsidRPr="00B65D34">
              <w:t xml:space="preserve">- </w:t>
            </w:r>
            <w:r w:rsidR="00E811BF" w:rsidRPr="00B65D34">
              <w:t>виявляти проблеми;</w:t>
            </w:r>
          </w:p>
          <w:p w:rsidR="000549DF" w:rsidRPr="00B65D34" w:rsidRDefault="000549DF" w:rsidP="000549DF">
            <w:pPr>
              <w:pStyle w:val="21"/>
              <w:tabs>
                <w:tab w:val="left" w:pos="258"/>
              </w:tabs>
              <w:spacing w:line="240" w:lineRule="atLeast"/>
              <w:ind w:left="0"/>
            </w:pPr>
            <w:r w:rsidRPr="00B65D34">
              <w:t xml:space="preserve">- </w:t>
            </w:r>
            <w:r w:rsidR="00E811BF" w:rsidRPr="00B65D34">
              <w:t>формулювати гіпотези;</w:t>
            </w:r>
          </w:p>
          <w:p w:rsidR="000549DF" w:rsidRPr="00B65D34" w:rsidRDefault="000549DF" w:rsidP="000549DF">
            <w:pPr>
              <w:pStyle w:val="21"/>
              <w:tabs>
                <w:tab w:val="left" w:pos="258"/>
              </w:tabs>
              <w:spacing w:line="240" w:lineRule="atLeast"/>
              <w:ind w:left="0"/>
            </w:pPr>
            <w:r w:rsidRPr="00B65D34">
              <w:t xml:space="preserve">- </w:t>
            </w:r>
            <w:r w:rsidR="00E811BF" w:rsidRPr="00B65D34">
              <w:t>розв’язувати проблеми;</w:t>
            </w:r>
          </w:p>
          <w:p w:rsidR="000549DF" w:rsidRPr="00B65D34" w:rsidRDefault="000549DF" w:rsidP="000549DF">
            <w:pPr>
              <w:pStyle w:val="21"/>
              <w:tabs>
                <w:tab w:val="left" w:pos="258"/>
              </w:tabs>
              <w:spacing w:line="240" w:lineRule="atLeast"/>
              <w:ind w:left="0"/>
            </w:pPr>
            <w:r w:rsidRPr="00B65D34">
              <w:t xml:space="preserve">- </w:t>
            </w:r>
            <w:r w:rsidR="00E811BF" w:rsidRPr="00B65D34">
              <w:t>оновлювати знання;</w:t>
            </w:r>
          </w:p>
          <w:p w:rsidR="000549DF" w:rsidRPr="00B65D34" w:rsidRDefault="000549DF" w:rsidP="000549DF">
            <w:pPr>
              <w:pStyle w:val="21"/>
              <w:tabs>
                <w:tab w:val="left" w:pos="258"/>
              </w:tabs>
              <w:spacing w:line="240" w:lineRule="atLeast"/>
              <w:ind w:left="0"/>
            </w:pPr>
            <w:r w:rsidRPr="00B65D34">
              <w:t xml:space="preserve">- </w:t>
            </w:r>
            <w:r w:rsidR="00E811BF" w:rsidRPr="00B65D34">
              <w:t>інтегрувати знання;</w:t>
            </w:r>
          </w:p>
          <w:p w:rsidR="000549DF" w:rsidRPr="00B65D34" w:rsidRDefault="000549DF" w:rsidP="000549DF">
            <w:pPr>
              <w:pStyle w:val="21"/>
              <w:tabs>
                <w:tab w:val="left" w:pos="258"/>
              </w:tabs>
              <w:spacing w:line="240" w:lineRule="atLeast"/>
              <w:ind w:left="0"/>
            </w:pPr>
            <w:r w:rsidRPr="00B65D34">
              <w:t xml:space="preserve">- </w:t>
            </w:r>
            <w:r w:rsidR="00E811BF" w:rsidRPr="00B65D34">
              <w:t>провадити інноваційну діяльн</w:t>
            </w:r>
            <w:r w:rsidRPr="00B65D34">
              <w:t>і</w:t>
            </w:r>
            <w:r w:rsidR="00E811BF" w:rsidRPr="00B65D34">
              <w:t>сть;</w:t>
            </w:r>
          </w:p>
          <w:p w:rsidR="00E811BF" w:rsidRPr="00B65D34" w:rsidRDefault="000549DF" w:rsidP="000549DF">
            <w:pPr>
              <w:pStyle w:val="21"/>
              <w:tabs>
                <w:tab w:val="left" w:pos="258"/>
              </w:tabs>
              <w:spacing w:line="240" w:lineRule="atLeast"/>
              <w:ind w:left="0"/>
            </w:pPr>
            <w:r w:rsidRPr="00B65D34">
              <w:t xml:space="preserve">- </w:t>
            </w:r>
            <w:r w:rsidR="00E811BF" w:rsidRPr="00B65D34">
              <w:t>провадити наукову діяльність</w:t>
            </w:r>
          </w:p>
        </w:tc>
        <w:tc>
          <w:tcPr>
            <w:tcW w:w="673" w:type="pct"/>
          </w:tcPr>
          <w:p w:rsidR="00E811BF" w:rsidRPr="00B65D34" w:rsidRDefault="00E811BF" w:rsidP="009779FB">
            <w:pPr>
              <w:spacing w:line="240" w:lineRule="atLeast"/>
              <w:jc w:val="center"/>
            </w:pPr>
            <w:r w:rsidRPr="00B65D34">
              <w:t>95-100</w:t>
            </w:r>
          </w:p>
        </w:tc>
      </w:tr>
      <w:tr w:rsidR="00E811BF" w:rsidRPr="00B65D34" w:rsidTr="00B01134">
        <w:tc>
          <w:tcPr>
            <w:tcW w:w="1278" w:type="pct"/>
            <w:vMerge/>
          </w:tcPr>
          <w:p w:rsidR="00E811BF" w:rsidRPr="00B65D34" w:rsidRDefault="00E811BF" w:rsidP="009779FB">
            <w:pPr>
              <w:spacing w:line="240" w:lineRule="atLeast"/>
              <w:ind w:right="78"/>
            </w:pPr>
          </w:p>
        </w:tc>
        <w:tc>
          <w:tcPr>
            <w:tcW w:w="3049" w:type="pct"/>
          </w:tcPr>
          <w:p w:rsidR="00E811BF" w:rsidRPr="00B65D34" w:rsidRDefault="00E811BF" w:rsidP="009779FB">
            <w:pPr>
              <w:pStyle w:val="21"/>
              <w:tabs>
                <w:tab w:val="left" w:pos="258"/>
              </w:tabs>
              <w:spacing w:line="240" w:lineRule="atLeast"/>
              <w:ind w:left="0"/>
            </w:pPr>
            <w:r w:rsidRPr="00B65D34">
              <w:t xml:space="preserve">Відповідь характеризує уміння застосовувати знання в практичній діяльності з </w:t>
            </w:r>
            <w:r w:rsidR="000549DF" w:rsidRPr="00B65D34">
              <w:t>не грубими</w:t>
            </w:r>
            <w:r w:rsidRPr="00B65D34">
              <w:t xml:space="preserve"> помилками</w:t>
            </w:r>
          </w:p>
        </w:tc>
        <w:tc>
          <w:tcPr>
            <w:tcW w:w="673" w:type="pct"/>
          </w:tcPr>
          <w:p w:rsidR="00E811BF" w:rsidRPr="00B65D34" w:rsidRDefault="00E811BF" w:rsidP="009779FB">
            <w:pPr>
              <w:pStyle w:val="21"/>
              <w:spacing w:line="240" w:lineRule="atLeast"/>
              <w:ind w:left="0"/>
              <w:jc w:val="center"/>
            </w:pPr>
            <w:r w:rsidRPr="00B65D34">
              <w:t>90-94</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pStyle w:val="21"/>
              <w:tabs>
                <w:tab w:val="left" w:pos="258"/>
              </w:tabs>
              <w:spacing w:line="240" w:lineRule="atLeast"/>
              <w:ind w:left="0"/>
            </w:pPr>
            <w:r w:rsidRPr="00B65D34">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673" w:type="pct"/>
          </w:tcPr>
          <w:p w:rsidR="00E811BF" w:rsidRPr="00B65D34" w:rsidRDefault="00E811BF" w:rsidP="009779FB">
            <w:pPr>
              <w:spacing w:line="240" w:lineRule="atLeast"/>
              <w:jc w:val="center"/>
            </w:pPr>
            <w:r w:rsidRPr="00B65D34">
              <w:t>85-89</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pStyle w:val="21"/>
              <w:tabs>
                <w:tab w:val="left" w:pos="258"/>
              </w:tabs>
              <w:spacing w:line="240" w:lineRule="atLeast"/>
              <w:ind w:left="0"/>
            </w:pPr>
            <w:r w:rsidRPr="00B65D34">
              <w:t>Відповідь характеризує уміння застосовувати знання в практичній діяльності, але має певні неточності при реалізації двох вимог</w:t>
            </w:r>
          </w:p>
        </w:tc>
        <w:tc>
          <w:tcPr>
            <w:tcW w:w="673" w:type="pct"/>
          </w:tcPr>
          <w:p w:rsidR="00E811BF" w:rsidRPr="00B65D34" w:rsidRDefault="00E811BF" w:rsidP="009779FB">
            <w:pPr>
              <w:spacing w:line="240" w:lineRule="atLeast"/>
              <w:jc w:val="center"/>
            </w:pPr>
            <w:r w:rsidRPr="00B65D34">
              <w:t>80-84</w:t>
            </w:r>
          </w:p>
        </w:tc>
      </w:tr>
      <w:tr w:rsidR="00E811BF" w:rsidRPr="00B65D34" w:rsidTr="00B01134">
        <w:trPr>
          <w:trHeight w:val="267"/>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pStyle w:val="21"/>
              <w:tabs>
                <w:tab w:val="left" w:pos="258"/>
              </w:tabs>
              <w:spacing w:line="240" w:lineRule="atLeast"/>
              <w:ind w:left="0"/>
            </w:pPr>
            <w:r w:rsidRPr="00B65D34">
              <w:t>Відповідь характеризує уміння застосовувати знання в практичній діяльності, але має певні неточності при реалізації трьох вимог</w:t>
            </w:r>
          </w:p>
        </w:tc>
        <w:tc>
          <w:tcPr>
            <w:tcW w:w="673" w:type="pct"/>
          </w:tcPr>
          <w:p w:rsidR="00E811BF" w:rsidRPr="00B65D34" w:rsidRDefault="00E811BF" w:rsidP="009779FB">
            <w:pPr>
              <w:spacing w:line="240" w:lineRule="atLeast"/>
              <w:jc w:val="center"/>
            </w:pPr>
            <w:r w:rsidRPr="00B65D34">
              <w:t>75-79</w:t>
            </w:r>
          </w:p>
        </w:tc>
      </w:tr>
      <w:tr w:rsidR="00E811BF" w:rsidRPr="00B65D34" w:rsidTr="00B01134">
        <w:trPr>
          <w:trHeight w:val="412"/>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pStyle w:val="21"/>
              <w:tabs>
                <w:tab w:val="left" w:pos="258"/>
              </w:tabs>
              <w:spacing w:line="240" w:lineRule="atLeast"/>
              <w:ind w:left="0"/>
            </w:pPr>
            <w:r w:rsidRPr="00B65D34">
              <w:t>Відповідь характеризує уміння застосовувати знання в практичній діяльності, але має певні неточності при реалізації чотирьох вимог</w:t>
            </w:r>
          </w:p>
        </w:tc>
        <w:tc>
          <w:tcPr>
            <w:tcW w:w="673" w:type="pct"/>
          </w:tcPr>
          <w:p w:rsidR="00E811BF" w:rsidRPr="00B65D34" w:rsidRDefault="00E811BF" w:rsidP="009779FB">
            <w:pPr>
              <w:spacing w:line="240" w:lineRule="atLeast"/>
              <w:jc w:val="center"/>
            </w:pPr>
            <w:r w:rsidRPr="00B65D34">
              <w:t>70-74</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pStyle w:val="21"/>
              <w:tabs>
                <w:tab w:val="left" w:pos="258"/>
              </w:tabs>
              <w:spacing w:line="240" w:lineRule="atLeast"/>
              <w:ind w:left="0"/>
            </w:pPr>
            <w:r w:rsidRPr="00B65D34">
              <w:t>Відповідь характеризує уміння застосовувати знання в практичній діяльності при виконанні завдань за зразком</w:t>
            </w:r>
          </w:p>
        </w:tc>
        <w:tc>
          <w:tcPr>
            <w:tcW w:w="673" w:type="pct"/>
          </w:tcPr>
          <w:p w:rsidR="00E811BF" w:rsidRPr="00B65D34" w:rsidRDefault="00E811BF" w:rsidP="009779FB">
            <w:pPr>
              <w:spacing w:line="240" w:lineRule="atLeast"/>
              <w:jc w:val="center"/>
            </w:pPr>
            <w:r w:rsidRPr="00B65D34">
              <w:t>65-69</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shd w:val="clear" w:color="auto" w:fill="FFFFFF"/>
              <w:tabs>
                <w:tab w:val="left" w:pos="284"/>
              </w:tabs>
              <w:spacing w:line="240" w:lineRule="atLeast"/>
            </w:pPr>
            <w:r w:rsidRPr="00B65D34">
              <w:t>Відповідь характеризує уміння застосовувати знання при виконанні завдань за зразком, але з неточностями</w:t>
            </w:r>
          </w:p>
        </w:tc>
        <w:tc>
          <w:tcPr>
            <w:tcW w:w="673" w:type="pct"/>
          </w:tcPr>
          <w:p w:rsidR="00E811BF" w:rsidRPr="00B65D34" w:rsidRDefault="00E811BF" w:rsidP="009779FB">
            <w:pPr>
              <w:spacing w:line="240" w:lineRule="atLeast"/>
              <w:jc w:val="center"/>
            </w:pPr>
            <w:r w:rsidRPr="00B65D34">
              <w:t>60-64</w:t>
            </w:r>
          </w:p>
        </w:tc>
      </w:tr>
      <w:tr w:rsidR="00E811BF" w:rsidRPr="00B65D34" w:rsidTr="00B01134">
        <w:trPr>
          <w:trHeight w:val="70"/>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shd w:val="clear" w:color="auto" w:fill="FFFFFF"/>
              <w:tabs>
                <w:tab w:val="left" w:pos="284"/>
              </w:tabs>
              <w:spacing w:line="240" w:lineRule="atLeast"/>
              <w:jc w:val="both"/>
            </w:pPr>
            <w:r w:rsidRPr="00B65D34">
              <w:t>Рівень умінь незадовільний</w:t>
            </w:r>
          </w:p>
        </w:tc>
        <w:tc>
          <w:tcPr>
            <w:tcW w:w="673" w:type="pct"/>
          </w:tcPr>
          <w:p w:rsidR="00E811BF" w:rsidRPr="00B65D34" w:rsidRDefault="00E811BF" w:rsidP="009779FB">
            <w:pPr>
              <w:spacing w:line="240" w:lineRule="atLeast"/>
              <w:jc w:val="center"/>
            </w:pPr>
            <w:r w:rsidRPr="00B65D34">
              <w:t>&lt;60</w:t>
            </w:r>
          </w:p>
        </w:tc>
      </w:tr>
      <w:tr w:rsidR="00E811BF" w:rsidRPr="00B65D34" w:rsidTr="00B01134">
        <w:tc>
          <w:tcPr>
            <w:tcW w:w="5000" w:type="pct"/>
            <w:gridSpan w:val="3"/>
          </w:tcPr>
          <w:p w:rsidR="00E811BF" w:rsidRPr="00B65D34" w:rsidRDefault="00E811BF" w:rsidP="009779FB">
            <w:pPr>
              <w:tabs>
                <w:tab w:val="left" w:pos="204"/>
              </w:tabs>
              <w:spacing w:line="240" w:lineRule="atLeast"/>
              <w:ind w:right="-22"/>
              <w:jc w:val="center"/>
              <w:rPr>
                <w:b/>
                <w:i/>
              </w:rPr>
            </w:pPr>
            <w:r w:rsidRPr="00B65D34">
              <w:rPr>
                <w:b/>
                <w:i/>
              </w:rPr>
              <w:t>Комунікація</w:t>
            </w:r>
          </w:p>
        </w:tc>
      </w:tr>
      <w:tr w:rsidR="00E811BF" w:rsidRPr="00B65D34" w:rsidTr="00B01134">
        <w:tc>
          <w:tcPr>
            <w:tcW w:w="1278" w:type="pct"/>
            <w:vMerge w:val="restart"/>
          </w:tcPr>
          <w:p w:rsidR="000549DF" w:rsidRPr="00B65D34" w:rsidRDefault="00E811BF" w:rsidP="000549DF">
            <w:pPr>
              <w:pStyle w:val="af8"/>
              <w:widowControl w:val="0"/>
              <w:numPr>
                <w:ilvl w:val="0"/>
                <w:numId w:val="21"/>
              </w:numPr>
              <w:suppressLineNumbers/>
              <w:suppressAutoHyphens/>
              <w:spacing w:line="240" w:lineRule="atLeast"/>
              <w:ind w:left="0" w:firstLine="284"/>
              <w:rPr>
                <w:b/>
                <w:i/>
              </w:rPr>
            </w:pPr>
            <w:r w:rsidRPr="00B65D34">
              <w:t>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rsidR="00E811BF" w:rsidRPr="00B65D34" w:rsidRDefault="00E811BF" w:rsidP="000549DF">
            <w:pPr>
              <w:pStyle w:val="af8"/>
              <w:widowControl w:val="0"/>
              <w:numPr>
                <w:ilvl w:val="0"/>
                <w:numId w:val="21"/>
              </w:numPr>
              <w:suppressLineNumbers/>
              <w:suppressAutoHyphens/>
              <w:spacing w:line="240" w:lineRule="atLeast"/>
              <w:ind w:left="0" w:firstLine="284"/>
              <w:rPr>
                <w:b/>
                <w:i/>
              </w:rPr>
            </w:pPr>
            <w:r w:rsidRPr="00B65D34">
              <w:t>використання іноземних мов у професійній діяльності</w:t>
            </w:r>
          </w:p>
        </w:tc>
        <w:tc>
          <w:tcPr>
            <w:tcW w:w="3049" w:type="pct"/>
          </w:tcPr>
          <w:p w:rsidR="000549DF" w:rsidRPr="00B65D34" w:rsidRDefault="00E811BF" w:rsidP="000549DF">
            <w:pPr>
              <w:pStyle w:val="21"/>
              <w:tabs>
                <w:tab w:val="left" w:pos="258"/>
              </w:tabs>
              <w:spacing w:line="240" w:lineRule="atLeast"/>
              <w:ind w:left="0"/>
            </w:pPr>
            <w:r w:rsidRPr="00B65D34">
              <w:t>Зрозумілість відповіді (доповіді). Мова:</w:t>
            </w:r>
          </w:p>
          <w:p w:rsidR="000549DF" w:rsidRPr="00B65D34" w:rsidRDefault="000549DF" w:rsidP="000549DF">
            <w:pPr>
              <w:pStyle w:val="21"/>
              <w:tabs>
                <w:tab w:val="left" w:pos="258"/>
              </w:tabs>
              <w:spacing w:line="240" w:lineRule="atLeast"/>
              <w:ind w:left="0"/>
            </w:pPr>
            <w:r w:rsidRPr="00B65D34">
              <w:t xml:space="preserve">- </w:t>
            </w:r>
            <w:r w:rsidR="00E811BF" w:rsidRPr="00B65D34">
              <w:t>правильна;</w:t>
            </w:r>
          </w:p>
          <w:p w:rsidR="000549DF" w:rsidRPr="00B65D34" w:rsidRDefault="000549DF" w:rsidP="000549DF">
            <w:pPr>
              <w:pStyle w:val="21"/>
              <w:tabs>
                <w:tab w:val="left" w:pos="258"/>
              </w:tabs>
              <w:spacing w:line="240" w:lineRule="atLeast"/>
              <w:ind w:left="0"/>
            </w:pPr>
            <w:r w:rsidRPr="00B65D34">
              <w:t xml:space="preserve">- </w:t>
            </w:r>
            <w:r w:rsidR="00E811BF" w:rsidRPr="00B65D34">
              <w:t>чиста;</w:t>
            </w:r>
          </w:p>
          <w:p w:rsidR="000549DF" w:rsidRPr="00B65D34" w:rsidRDefault="000549DF" w:rsidP="000549DF">
            <w:pPr>
              <w:pStyle w:val="21"/>
              <w:tabs>
                <w:tab w:val="left" w:pos="258"/>
              </w:tabs>
              <w:spacing w:line="240" w:lineRule="atLeast"/>
              <w:ind w:left="0"/>
            </w:pPr>
            <w:r w:rsidRPr="00B65D34">
              <w:t xml:space="preserve">- </w:t>
            </w:r>
            <w:r w:rsidR="00E811BF" w:rsidRPr="00B65D34">
              <w:t>ясна;</w:t>
            </w:r>
          </w:p>
          <w:p w:rsidR="000549DF" w:rsidRPr="00B65D34" w:rsidRDefault="000549DF" w:rsidP="000549DF">
            <w:pPr>
              <w:pStyle w:val="21"/>
              <w:tabs>
                <w:tab w:val="left" w:pos="258"/>
              </w:tabs>
              <w:spacing w:line="240" w:lineRule="atLeast"/>
              <w:ind w:left="0"/>
            </w:pPr>
            <w:r w:rsidRPr="00B65D34">
              <w:t xml:space="preserve">- </w:t>
            </w:r>
            <w:r w:rsidR="00E811BF" w:rsidRPr="00B65D34">
              <w:t>точна;</w:t>
            </w:r>
          </w:p>
          <w:p w:rsidR="000549DF" w:rsidRPr="00B65D34" w:rsidRDefault="000549DF" w:rsidP="000549DF">
            <w:pPr>
              <w:pStyle w:val="21"/>
              <w:tabs>
                <w:tab w:val="left" w:pos="258"/>
              </w:tabs>
              <w:spacing w:line="240" w:lineRule="atLeast"/>
              <w:ind w:left="0"/>
            </w:pPr>
            <w:r w:rsidRPr="00B65D34">
              <w:t xml:space="preserve">- </w:t>
            </w:r>
            <w:r w:rsidR="00E811BF" w:rsidRPr="00B65D34">
              <w:t>логічна;</w:t>
            </w:r>
          </w:p>
          <w:p w:rsidR="000549DF" w:rsidRPr="00B65D34" w:rsidRDefault="000549DF" w:rsidP="000549DF">
            <w:pPr>
              <w:pStyle w:val="21"/>
              <w:tabs>
                <w:tab w:val="left" w:pos="258"/>
              </w:tabs>
              <w:spacing w:line="240" w:lineRule="atLeast"/>
              <w:ind w:left="0"/>
            </w:pPr>
            <w:r w:rsidRPr="00B65D34">
              <w:t xml:space="preserve">- </w:t>
            </w:r>
            <w:r w:rsidR="00E811BF" w:rsidRPr="00B65D34">
              <w:t>виразна;</w:t>
            </w:r>
          </w:p>
          <w:p w:rsidR="00E811BF" w:rsidRPr="00B65D34" w:rsidRDefault="000549DF" w:rsidP="000549DF">
            <w:pPr>
              <w:pStyle w:val="21"/>
              <w:tabs>
                <w:tab w:val="left" w:pos="258"/>
              </w:tabs>
              <w:spacing w:line="240" w:lineRule="atLeast"/>
              <w:ind w:left="0"/>
            </w:pPr>
            <w:r w:rsidRPr="00B65D34">
              <w:t xml:space="preserve">- </w:t>
            </w:r>
            <w:r w:rsidR="00E811BF" w:rsidRPr="00B65D34">
              <w:t>лаконічна.</w:t>
            </w:r>
          </w:p>
          <w:p w:rsidR="000549DF" w:rsidRPr="00B65D34" w:rsidRDefault="00E811BF" w:rsidP="000549DF">
            <w:pPr>
              <w:pStyle w:val="21"/>
              <w:tabs>
                <w:tab w:val="left" w:pos="258"/>
              </w:tabs>
              <w:spacing w:line="240" w:lineRule="atLeast"/>
              <w:ind w:left="0"/>
            </w:pPr>
            <w:r w:rsidRPr="00B65D34">
              <w:t>Комунікаційна стратегія:</w:t>
            </w:r>
          </w:p>
          <w:p w:rsidR="000549DF" w:rsidRPr="00B65D34" w:rsidRDefault="000549DF" w:rsidP="000549DF">
            <w:pPr>
              <w:pStyle w:val="21"/>
              <w:tabs>
                <w:tab w:val="left" w:pos="258"/>
              </w:tabs>
              <w:spacing w:line="240" w:lineRule="atLeast"/>
              <w:ind w:left="0"/>
            </w:pPr>
            <w:r w:rsidRPr="00B65D34">
              <w:t xml:space="preserve">- </w:t>
            </w:r>
            <w:r w:rsidR="00E811BF" w:rsidRPr="00B65D34">
              <w:t>послідовний і несуперечливий розвиток думки;</w:t>
            </w:r>
          </w:p>
          <w:p w:rsidR="000549DF" w:rsidRPr="00B65D34" w:rsidRDefault="000549DF" w:rsidP="000549DF">
            <w:pPr>
              <w:pStyle w:val="21"/>
              <w:tabs>
                <w:tab w:val="left" w:pos="258"/>
              </w:tabs>
              <w:spacing w:line="240" w:lineRule="atLeast"/>
              <w:ind w:left="0"/>
            </w:pPr>
            <w:r w:rsidRPr="00B65D34">
              <w:t xml:space="preserve">- </w:t>
            </w:r>
            <w:r w:rsidR="00E811BF" w:rsidRPr="00B65D34">
              <w:t>наявність логічних власних суджень;</w:t>
            </w:r>
          </w:p>
          <w:p w:rsidR="000549DF" w:rsidRPr="00B65D34" w:rsidRDefault="000549DF" w:rsidP="000549DF">
            <w:pPr>
              <w:pStyle w:val="21"/>
              <w:tabs>
                <w:tab w:val="left" w:pos="258"/>
              </w:tabs>
              <w:spacing w:line="240" w:lineRule="atLeast"/>
              <w:ind w:left="0"/>
            </w:pPr>
            <w:r w:rsidRPr="00B65D34">
              <w:t xml:space="preserve">- </w:t>
            </w:r>
            <w:r w:rsidR="00E811BF" w:rsidRPr="00B65D34">
              <w:t>доречна аргументації та її відповідність положенням</w:t>
            </w:r>
            <w:r w:rsidR="00686CCA" w:rsidRPr="00B65D34">
              <w:t>, що відстоюються</w:t>
            </w:r>
            <w:r w:rsidR="00E811BF" w:rsidRPr="00B65D34">
              <w:t>;</w:t>
            </w:r>
          </w:p>
          <w:p w:rsidR="000549DF" w:rsidRPr="00B65D34" w:rsidRDefault="000549DF" w:rsidP="000549DF">
            <w:pPr>
              <w:pStyle w:val="21"/>
              <w:tabs>
                <w:tab w:val="left" w:pos="258"/>
              </w:tabs>
              <w:spacing w:line="240" w:lineRule="atLeast"/>
              <w:ind w:left="0"/>
            </w:pPr>
            <w:r w:rsidRPr="00B65D34">
              <w:t xml:space="preserve">- </w:t>
            </w:r>
            <w:r w:rsidR="00E811BF" w:rsidRPr="00B65D34">
              <w:t>правильна структура відповіді (доповіді);</w:t>
            </w:r>
          </w:p>
          <w:p w:rsidR="00E811BF" w:rsidRPr="00B65D34" w:rsidRDefault="000549DF" w:rsidP="000549DF">
            <w:pPr>
              <w:pStyle w:val="21"/>
              <w:tabs>
                <w:tab w:val="left" w:pos="258"/>
              </w:tabs>
              <w:spacing w:line="240" w:lineRule="atLeast"/>
              <w:ind w:left="0"/>
            </w:pPr>
            <w:r w:rsidRPr="00B65D34">
              <w:t xml:space="preserve">- </w:t>
            </w:r>
            <w:r w:rsidR="00E811BF" w:rsidRPr="00B65D34">
              <w:t>правильність відповідей на запитання;</w:t>
            </w:r>
          </w:p>
          <w:p w:rsidR="000549DF" w:rsidRPr="00B65D34" w:rsidRDefault="000549DF" w:rsidP="000549DF">
            <w:pPr>
              <w:pStyle w:val="21"/>
              <w:tabs>
                <w:tab w:val="left" w:pos="258"/>
              </w:tabs>
              <w:spacing w:line="240" w:lineRule="atLeast"/>
              <w:ind w:left="0"/>
            </w:pPr>
            <w:r w:rsidRPr="00B65D34">
              <w:t xml:space="preserve">- </w:t>
            </w:r>
            <w:r w:rsidR="00E811BF" w:rsidRPr="00B65D34">
              <w:t>доречна техніка відповідей на запитання;</w:t>
            </w:r>
          </w:p>
          <w:p w:rsidR="000549DF" w:rsidRPr="00B65D34" w:rsidRDefault="000549DF" w:rsidP="000549DF">
            <w:pPr>
              <w:pStyle w:val="21"/>
              <w:tabs>
                <w:tab w:val="left" w:pos="258"/>
              </w:tabs>
              <w:spacing w:line="240" w:lineRule="atLeast"/>
              <w:ind w:left="0"/>
            </w:pPr>
            <w:r w:rsidRPr="00B65D34">
              <w:t xml:space="preserve">- </w:t>
            </w:r>
            <w:r w:rsidR="00E811BF" w:rsidRPr="00B65D34">
              <w:t>здатність робити висновки та формулювати пропозиції;</w:t>
            </w:r>
          </w:p>
          <w:p w:rsidR="00E811BF" w:rsidRPr="00B65D34" w:rsidRDefault="000549DF" w:rsidP="000549DF">
            <w:pPr>
              <w:pStyle w:val="21"/>
              <w:tabs>
                <w:tab w:val="left" w:pos="258"/>
              </w:tabs>
              <w:spacing w:line="240" w:lineRule="atLeast"/>
              <w:ind w:left="0"/>
            </w:pPr>
            <w:r w:rsidRPr="00B65D34">
              <w:t xml:space="preserve">- </w:t>
            </w:r>
            <w:r w:rsidR="00E811BF" w:rsidRPr="00B65D34">
              <w:t>використання іноземних мов у професійній діяльності</w:t>
            </w:r>
          </w:p>
        </w:tc>
        <w:tc>
          <w:tcPr>
            <w:tcW w:w="673" w:type="pct"/>
          </w:tcPr>
          <w:p w:rsidR="00E811BF" w:rsidRPr="00B65D34" w:rsidRDefault="00E811BF" w:rsidP="009779FB">
            <w:pPr>
              <w:spacing w:line="240" w:lineRule="atLeast"/>
              <w:jc w:val="center"/>
            </w:pPr>
            <w:r w:rsidRPr="00B65D34">
              <w:t>95-100</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Достатня зрозумілість відповіді (доповіді) та доречна комунікаційна стратегія з незначними хибами</w:t>
            </w:r>
          </w:p>
        </w:tc>
        <w:tc>
          <w:tcPr>
            <w:tcW w:w="673" w:type="pct"/>
          </w:tcPr>
          <w:p w:rsidR="00E811BF" w:rsidRPr="00B65D34" w:rsidRDefault="00E811BF" w:rsidP="009779FB">
            <w:pPr>
              <w:pStyle w:val="21"/>
              <w:spacing w:line="240" w:lineRule="atLeast"/>
              <w:ind w:left="0"/>
              <w:jc w:val="center"/>
            </w:pPr>
            <w:r w:rsidRPr="00B65D34">
              <w:t>90-94</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Добра зрозумілість відповіді (доповіді) та доречна комунікаційна стратегія (сумарно не реалізовано три вимоги)</w:t>
            </w:r>
          </w:p>
        </w:tc>
        <w:tc>
          <w:tcPr>
            <w:tcW w:w="673" w:type="pct"/>
          </w:tcPr>
          <w:p w:rsidR="00E811BF" w:rsidRPr="00B65D34" w:rsidRDefault="00E811BF" w:rsidP="009779FB">
            <w:pPr>
              <w:spacing w:line="240" w:lineRule="atLeast"/>
              <w:jc w:val="center"/>
            </w:pPr>
            <w:r w:rsidRPr="00B65D34">
              <w:t>85-89</w:t>
            </w:r>
          </w:p>
        </w:tc>
      </w:tr>
      <w:tr w:rsidR="00E811BF" w:rsidRPr="00B65D34" w:rsidTr="00B01134">
        <w:trPr>
          <w:trHeight w:val="267"/>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Добра зрозумілість відповіді (доповіді) та доречна комунікаційна стратегія (сумарно не реалізовано чотири вимоги)</w:t>
            </w:r>
          </w:p>
        </w:tc>
        <w:tc>
          <w:tcPr>
            <w:tcW w:w="673" w:type="pct"/>
          </w:tcPr>
          <w:p w:rsidR="00E811BF" w:rsidRPr="00B65D34" w:rsidRDefault="00E811BF" w:rsidP="009779FB">
            <w:pPr>
              <w:spacing w:line="240" w:lineRule="atLeast"/>
              <w:jc w:val="center"/>
            </w:pPr>
            <w:r w:rsidRPr="00B65D34">
              <w:t>80-84</w:t>
            </w:r>
          </w:p>
        </w:tc>
      </w:tr>
      <w:tr w:rsidR="00E811BF" w:rsidRPr="00B65D34" w:rsidTr="00B01134">
        <w:trPr>
          <w:trHeight w:val="412"/>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Добра зрозумілість відповіді (доповіді) та доречна комунікаційна стратегія (сумарно не реалізовано п’ять вимог)</w:t>
            </w:r>
          </w:p>
        </w:tc>
        <w:tc>
          <w:tcPr>
            <w:tcW w:w="673" w:type="pct"/>
          </w:tcPr>
          <w:p w:rsidR="00E811BF" w:rsidRPr="00B65D34" w:rsidRDefault="00E811BF" w:rsidP="009779FB">
            <w:pPr>
              <w:spacing w:line="240" w:lineRule="atLeast"/>
              <w:jc w:val="center"/>
            </w:pPr>
            <w:r w:rsidRPr="00B65D34">
              <w:t>75-79</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Задовільна зрозумілість відповіді (доповіді) та доречна комунікаційна стратегія (сумарно не реалізовано сім вимог)</w:t>
            </w:r>
          </w:p>
        </w:tc>
        <w:tc>
          <w:tcPr>
            <w:tcW w:w="673" w:type="pct"/>
          </w:tcPr>
          <w:p w:rsidR="00E811BF" w:rsidRPr="00B65D34" w:rsidRDefault="00E811BF" w:rsidP="009779FB">
            <w:pPr>
              <w:spacing w:line="240" w:lineRule="atLeast"/>
              <w:jc w:val="center"/>
            </w:pPr>
            <w:r w:rsidRPr="00B65D34">
              <w:t>70-74</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Задовільна зрозумілість відповіді (доповіді) та комунікаційна стратегія з хибами (сумарно не реалізовано дев’ять вимог)</w:t>
            </w:r>
          </w:p>
        </w:tc>
        <w:tc>
          <w:tcPr>
            <w:tcW w:w="673" w:type="pct"/>
          </w:tcPr>
          <w:p w:rsidR="00E811BF" w:rsidRPr="00B65D34" w:rsidRDefault="00E811BF" w:rsidP="009779FB">
            <w:pPr>
              <w:spacing w:line="240" w:lineRule="atLeast"/>
              <w:jc w:val="center"/>
            </w:pPr>
            <w:r w:rsidRPr="00B65D34">
              <w:t>65-69</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Задовільна зрозумілість відповіді (доповіді) та комунікаційна стратегія з хибами (сумарно не реалізовано 10 вимог)</w:t>
            </w:r>
          </w:p>
        </w:tc>
        <w:tc>
          <w:tcPr>
            <w:tcW w:w="673" w:type="pct"/>
          </w:tcPr>
          <w:p w:rsidR="00E811BF" w:rsidRPr="00B65D34" w:rsidRDefault="00E811BF" w:rsidP="009779FB">
            <w:pPr>
              <w:spacing w:line="240" w:lineRule="atLeast"/>
              <w:jc w:val="center"/>
            </w:pPr>
            <w:r w:rsidRPr="00B65D34">
              <w:t>60-64</w:t>
            </w:r>
          </w:p>
        </w:tc>
      </w:tr>
      <w:tr w:rsidR="00E811BF" w:rsidRPr="00B65D34" w:rsidTr="00B01134">
        <w:trPr>
          <w:trHeight w:val="190"/>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spacing w:line="240" w:lineRule="atLeast"/>
            </w:pPr>
            <w:r w:rsidRPr="00B65D34">
              <w:t>Рівень комунікації незадовільний</w:t>
            </w:r>
          </w:p>
        </w:tc>
        <w:tc>
          <w:tcPr>
            <w:tcW w:w="673" w:type="pct"/>
          </w:tcPr>
          <w:p w:rsidR="00E811BF" w:rsidRPr="00B65D34" w:rsidRDefault="00E811BF" w:rsidP="009779FB">
            <w:pPr>
              <w:tabs>
                <w:tab w:val="left" w:pos="204"/>
              </w:tabs>
              <w:spacing w:line="240" w:lineRule="atLeast"/>
              <w:ind w:right="-22"/>
              <w:jc w:val="center"/>
              <w:rPr>
                <w:b/>
                <w:i/>
              </w:rPr>
            </w:pPr>
            <w:r w:rsidRPr="00B65D34">
              <w:t>&lt;60</w:t>
            </w:r>
          </w:p>
        </w:tc>
      </w:tr>
      <w:tr w:rsidR="00E811BF" w:rsidRPr="00B65D34" w:rsidTr="00B01134">
        <w:tc>
          <w:tcPr>
            <w:tcW w:w="5000" w:type="pct"/>
            <w:gridSpan w:val="3"/>
          </w:tcPr>
          <w:p w:rsidR="00E811BF" w:rsidRPr="00B65D34" w:rsidRDefault="00E811BF" w:rsidP="009779FB">
            <w:pPr>
              <w:tabs>
                <w:tab w:val="left" w:pos="204"/>
              </w:tabs>
              <w:spacing w:line="240" w:lineRule="atLeast"/>
              <w:ind w:right="-22"/>
              <w:jc w:val="center"/>
              <w:rPr>
                <w:b/>
                <w:i/>
              </w:rPr>
            </w:pPr>
            <w:r w:rsidRPr="00B65D34">
              <w:rPr>
                <w:b/>
                <w:i/>
              </w:rPr>
              <w:t>Автономність та відповідальність</w:t>
            </w:r>
          </w:p>
        </w:tc>
      </w:tr>
      <w:tr w:rsidR="00E811BF" w:rsidRPr="00B65D34" w:rsidTr="00B01134">
        <w:tc>
          <w:tcPr>
            <w:tcW w:w="1278" w:type="pct"/>
            <w:vMerge w:val="restart"/>
          </w:tcPr>
          <w:p w:rsidR="000549DF" w:rsidRPr="00B65D34" w:rsidRDefault="00E811BF" w:rsidP="000549DF">
            <w:pPr>
              <w:pStyle w:val="af8"/>
              <w:widowControl w:val="0"/>
              <w:numPr>
                <w:ilvl w:val="0"/>
                <w:numId w:val="22"/>
              </w:numPr>
              <w:suppressLineNumbers/>
              <w:suppressAutoHyphens/>
              <w:spacing w:line="240" w:lineRule="atLeast"/>
              <w:ind w:left="0" w:firstLine="142"/>
              <w:rPr>
                <w:b/>
                <w:i/>
              </w:rPr>
            </w:pPr>
            <w:r w:rsidRPr="00B65D34">
              <w:t xml:space="preserve">відповідальність за розвиток професійного знання і практик, оцінку стратегічного розвитку </w:t>
            </w:r>
            <w:r w:rsidRPr="00B65D34">
              <w:lastRenderedPageBreak/>
              <w:t>команди;</w:t>
            </w:r>
          </w:p>
          <w:p w:rsidR="00E811BF" w:rsidRPr="00B65D34" w:rsidRDefault="00E811BF" w:rsidP="000549DF">
            <w:pPr>
              <w:pStyle w:val="af8"/>
              <w:widowControl w:val="0"/>
              <w:numPr>
                <w:ilvl w:val="0"/>
                <w:numId w:val="22"/>
              </w:numPr>
              <w:suppressLineNumbers/>
              <w:suppressAutoHyphens/>
              <w:spacing w:line="240" w:lineRule="atLeast"/>
              <w:ind w:left="0" w:firstLine="142"/>
              <w:rPr>
                <w:b/>
                <w:i/>
              </w:rPr>
            </w:pPr>
            <w:r w:rsidRPr="00B65D34">
              <w:t>здатність до подальшого навчання, яке значною мірою є автономним та самостійним</w:t>
            </w:r>
          </w:p>
        </w:tc>
        <w:tc>
          <w:tcPr>
            <w:tcW w:w="3049" w:type="pct"/>
          </w:tcPr>
          <w:p w:rsidR="000549DF" w:rsidRPr="00B65D34" w:rsidRDefault="00E811BF" w:rsidP="000549DF">
            <w:pPr>
              <w:spacing w:line="240" w:lineRule="atLeast"/>
            </w:pPr>
            <w:r w:rsidRPr="00B65D34">
              <w:lastRenderedPageBreak/>
              <w:t>Відмінне володіння компетенціями:</w:t>
            </w:r>
          </w:p>
          <w:p w:rsidR="000549DF" w:rsidRPr="00B65D34" w:rsidRDefault="000549DF" w:rsidP="000549DF">
            <w:pPr>
              <w:spacing w:line="240" w:lineRule="atLeast"/>
            </w:pPr>
            <w:r w:rsidRPr="00B65D34">
              <w:t xml:space="preserve">- </w:t>
            </w:r>
            <w:r w:rsidR="00E811BF" w:rsidRPr="00B65D34">
              <w:t>використання принципів та методів організації діяльності команди;</w:t>
            </w:r>
          </w:p>
          <w:p w:rsidR="000549DF" w:rsidRPr="00B65D34" w:rsidRDefault="000549DF" w:rsidP="000549DF">
            <w:pPr>
              <w:spacing w:line="240" w:lineRule="atLeast"/>
            </w:pPr>
            <w:r w:rsidRPr="00B65D34">
              <w:t xml:space="preserve">- </w:t>
            </w:r>
            <w:r w:rsidR="00E811BF" w:rsidRPr="00B65D34">
              <w:t>ефективний розподіл повноважень в структурі команди;</w:t>
            </w:r>
          </w:p>
          <w:p w:rsidR="000549DF" w:rsidRPr="00B65D34" w:rsidRDefault="000549DF" w:rsidP="000549DF">
            <w:pPr>
              <w:spacing w:line="240" w:lineRule="atLeast"/>
            </w:pPr>
            <w:r w:rsidRPr="00B65D34">
              <w:t xml:space="preserve">- </w:t>
            </w:r>
            <w:r w:rsidR="00E811BF" w:rsidRPr="00B65D34">
              <w:t xml:space="preserve">підтримка врівноважених стосунків з членами </w:t>
            </w:r>
            <w:r w:rsidR="00E811BF" w:rsidRPr="00B65D34">
              <w:lastRenderedPageBreak/>
              <w:t>команди (відповідальність за взаємовідносини);</w:t>
            </w:r>
          </w:p>
          <w:p w:rsidR="000549DF" w:rsidRPr="00B65D34" w:rsidRDefault="000549DF" w:rsidP="000549DF">
            <w:pPr>
              <w:spacing w:line="240" w:lineRule="atLeast"/>
            </w:pPr>
            <w:r w:rsidRPr="00B65D34">
              <w:t>- стресовитривалість;</w:t>
            </w:r>
          </w:p>
          <w:p w:rsidR="000549DF" w:rsidRPr="00B65D34" w:rsidRDefault="000549DF" w:rsidP="000549DF">
            <w:pPr>
              <w:spacing w:line="240" w:lineRule="atLeast"/>
            </w:pPr>
            <w:r w:rsidRPr="00B65D34">
              <w:t>- саморегуляція;</w:t>
            </w:r>
          </w:p>
          <w:p w:rsidR="000549DF" w:rsidRPr="00B65D34" w:rsidRDefault="000549DF" w:rsidP="000549DF">
            <w:pPr>
              <w:spacing w:line="240" w:lineRule="atLeast"/>
            </w:pPr>
            <w:r w:rsidRPr="00B65D34">
              <w:t xml:space="preserve">- </w:t>
            </w:r>
            <w:r w:rsidR="00E811BF" w:rsidRPr="00B65D34">
              <w:t>трудова активність в екстремальних ситуаціях;</w:t>
            </w:r>
          </w:p>
          <w:p w:rsidR="000549DF" w:rsidRPr="00B65D34" w:rsidRDefault="000549DF" w:rsidP="000549DF">
            <w:pPr>
              <w:spacing w:line="240" w:lineRule="atLeast"/>
            </w:pPr>
            <w:r w:rsidRPr="00B65D34">
              <w:t xml:space="preserve">- </w:t>
            </w:r>
            <w:r w:rsidR="00E811BF" w:rsidRPr="00B65D34">
              <w:t>високий рівень особистого ставлення до справи;</w:t>
            </w:r>
          </w:p>
          <w:p w:rsidR="000549DF" w:rsidRPr="00B65D34" w:rsidRDefault="000549DF" w:rsidP="000549DF">
            <w:pPr>
              <w:spacing w:line="240" w:lineRule="atLeast"/>
            </w:pPr>
            <w:r w:rsidRPr="00B65D34">
              <w:t xml:space="preserve">- </w:t>
            </w:r>
            <w:r w:rsidR="00E811BF" w:rsidRPr="00B65D34">
              <w:t>володіння всіма видами навчальної діяльності;</w:t>
            </w:r>
          </w:p>
          <w:p w:rsidR="000549DF" w:rsidRPr="00B65D34" w:rsidRDefault="000549DF" w:rsidP="000549DF">
            <w:pPr>
              <w:spacing w:line="240" w:lineRule="atLeast"/>
            </w:pPr>
            <w:r w:rsidRPr="00B65D34">
              <w:t xml:space="preserve">- </w:t>
            </w:r>
            <w:r w:rsidR="00E811BF" w:rsidRPr="00B65D34">
              <w:t>належний рівень фундаментальних знань;</w:t>
            </w:r>
          </w:p>
          <w:p w:rsidR="00E811BF" w:rsidRPr="00B65D34" w:rsidRDefault="000549DF" w:rsidP="000549DF">
            <w:pPr>
              <w:spacing w:line="240" w:lineRule="atLeast"/>
            </w:pPr>
            <w:r w:rsidRPr="00B65D34">
              <w:t xml:space="preserve">- </w:t>
            </w:r>
            <w:r w:rsidR="00E811BF" w:rsidRPr="00B65D34">
              <w:t>належний рівень сформованості загальнонавчальних умінь і навичок</w:t>
            </w:r>
          </w:p>
        </w:tc>
        <w:tc>
          <w:tcPr>
            <w:tcW w:w="673" w:type="pct"/>
          </w:tcPr>
          <w:p w:rsidR="00E811BF" w:rsidRPr="00B65D34" w:rsidRDefault="00E811BF" w:rsidP="009779FB">
            <w:pPr>
              <w:spacing w:line="240" w:lineRule="atLeast"/>
              <w:jc w:val="center"/>
            </w:pPr>
            <w:r w:rsidRPr="00B65D34">
              <w:lastRenderedPageBreak/>
              <w:t>95-100</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spacing w:line="240" w:lineRule="atLeast"/>
            </w:pPr>
            <w:r w:rsidRPr="00B65D34">
              <w:t>Упевнене володіння компетенціями автономності та відповідальності з незначними хибами</w:t>
            </w:r>
          </w:p>
        </w:tc>
        <w:tc>
          <w:tcPr>
            <w:tcW w:w="673" w:type="pct"/>
          </w:tcPr>
          <w:p w:rsidR="00E811BF" w:rsidRPr="00B65D34" w:rsidRDefault="00E811BF" w:rsidP="009779FB">
            <w:pPr>
              <w:pStyle w:val="21"/>
              <w:spacing w:line="240" w:lineRule="atLeast"/>
              <w:ind w:left="0"/>
              <w:jc w:val="center"/>
            </w:pPr>
            <w:r w:rsidRPr="00B65D34">
              <w:t>90-94</w:t>
            </w:r>
          </w:p>
        </w:tc>
      </w:tr>
      <w:tr w:rsidR="00E811BF" w:rsidRPr="00B65D34" w:rsidTr="00B01134">
        <w:trPr>
          <w:trHeight w:val="435"/>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spacing w:line="240" w:lineRule="atLeast"/>
            </w:pPr>
            <w:r w:rsidRPr="00B65D34">
              <w:t>Добре володіння компетенціями автономності та відповідальності (не реалізовано дві вимоги)</w:t>
            </w:r>
          </w:p>
        </w:tc>
        <w:tc>
          <w:tcPr>
            <w:tcW w:w="673" w:type="pct"/>
          </w:tcPr>
          <w:p w:rsidR="00E811BF" w:rsidRPr="00B65D34" w:rsidRDefault="00E811BF" w:rsidP="009779FB">
            <w:pPr>
              <w:spacing w:line="240" w:lineRule="atLeast"/>
              <w:jc w:val="center"/>
            </w:pPr>
            <w:r w:rsidRPr="00B65D34">
              <w:t>85-89</w:t>
            </w:r>
          </w:p>
        </w:tc>
      </w:tr>
      <w:tr w:rsidR="00E811BF" w:rsidRPr="00B65D34" w:rsidTr="00B01134">
        <w:trPr>
          <w:trHeight w:val="538"/>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spacing w:line="240" w:lineRule="atLeast"/>
            </w:pPr>
            <w:r w:rsidRPr="00B65D34">
              <w:t>Добре володіння компетенціями автономності та відповідальності (не реалізовано три вимоги)</w:t>
            </w:r>
          </w:p>
        </w:tc>
        <w:tc>
          <w:tcPr>
            <w:tcW w:w="673" w:type="pct"/>
          </w:tcPr>
          <w:p w:rsidR="00E811BF" w:rsidRPr="00B65D34" w:rsidRDefault="00E811BF" w:rsidP="009779FB">
            <w:pPr>
              <w:spacing w:line="240" w:lineRule="atLeast"/>
              <w:jc w:val="center"/>
            </w:pPr>
            <w:r w:rsidRPr="00B65D34">
              <w:t>80-84</w:t>
            </w:r>
          </w:p>
        </w:tc>
      </w:tr>
      <w:tr w:rsidR="00E811BF" w:rsidRPr="00B65D34" w:rsidTr="00B01134">
        <w:trPr>
          <w:trHeight w:val="160"/>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spacing w:line="240" w:lineRule="atLeast"/>
            </w:pPr>
            <w:r w:rsidRPr="00B65D34">
              <w:t>Добре володіння компетенціями автономності та відповідальності (не реалізовано чотири вимоги)</w:t>
            </w:r>
          </w:p>
        </w:tc>
        <w:tc>
          <w:tcPr>
            <w:tcW w:w="673" w:type="pct"/>
          </w:tcPr>
          <w:p w:rsidR="00E811BF" w:rsidRPr="00B65D34" w:rsidRDefault="00E811BF" w:rsidP="009779FB">
            <w:pPr>
              <w:spacing w:line="240" w:lineRule="atLeast"/>
              <w:jc w:val="center"/>
            </w:pPr>
            <w:r w:rsidRPr="00B65D34">
              <w:t>75-79</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pStyle w:val="ac"/>
              <w:spacing w:before="0" w:beforeAutospacing="0" w:after="0" w:afterAutospacing="0" w:line="240" w:lineRule="atLeast"/>
              <w:rPr>
                <w:lang w:val="uk-UA"/>
              </w:rPr>
            </w:pPr>
            <w:r w:rsidRPr="00B65D34">
              <w:rPr>
                <w:lang w:val="uk-UA"/>
              </w:rPr>
              <w:t>Задовільне володіння компетенціями автономності та відповідальності (не реалізовано п’ять вимог)</w:t>
            </w:r>
          </w:p>
        </w:tc>
        <w:tc>
          <w:tcPr>
            <w:tcW w:w="673" w:type="pct"/>
          </w:tcPr>
          <w:p w:rsidR="00E811BF" w:rsidRPr="00B65D34" w:rsidRDefault="00E811BF" w:rsidP="009779FB">
            <w:pPr>
              <w:spacing w:line="240" w:lineRule="atLeast"/>
              <w:jc w:val="center"/>
            </w:pPr>
            <w:r w:rsidRPr="00B65D34">
              <w:t>70-74</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pStyle w:val="ac"/>
              <w:spacing w:before="0" w:beforeAutospacing="0" w:after="0" w:afterAutospacing="0" w:line="240" w:lineRule="atLeast"/>
              <w:rPr>
                <w:lang w:val="uk-UA"/>
              </w:rPr>
            </w:pPr>
            <w:r w:rsidRPr="00B65D34">
              <w:rPr>
                <w:lang w:val="uk-UA"/>
              </w:rPr>
              <w:t>Задовільне володіння компетенціями автономності та відповідальності (не реалізовано шість вимог)</w:t>
            </w:r>
          </w:p>
        </w:tc>
        <w:tc>
          <w:tcPr>
            <w:tcW w:w="673" w:type="pct"/>
          </w:tcPr>
          <w:p w:rsidR="00E811BF" w:rsidRPr="00B65D34" w:rsidRDefault="00E811BF" w:rsidP="009779FB">
            <w:pPr>
              <w:spacing w:line="240" w:lineRule="atLeast"/>
              <w:jc w:val="center"/>
            </w:pPr>
            <w:r w:rsidRPr="00B65D34">
              <w:t>65-69</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spacing w:line="240" w:lineRule="atLeast"/>
            </w:pPr>
            <w:r w:rsidRPr="00B65D34">
              <w:t>Задовільне володіння компетенціями автономності та відповідальності (рівень фрагментарний)</w:t>
            </w:r>
          </w:p>
        </w:tc>
        <w:tc>
          <w:tcPr>
            <w:tcW w:w="673" w:type="pct"/>
          </w:tcPr>
          <w:p w:rsidR="00E811BF" w:rsidRPr="00B65D34" w:rsidRDefault="00E811BF" w:rsidP="009779FB">
            <w:pPr>
              <w:spacing w:line="240" w:lineRule="atLeast"/>
              <w:jc w:val="center"/>
            </w:pPr>
            <w:r w:rsidRPr="00B65D34">
              <w:t>60-64</w:t>
            </w:r>
          </w:p>
        </w:tc>
      </w:tr>
      <w:tr w:rsidR="00E811BF" w:rsidRPr="00B65D34" w:rsidTr="00B01134">
        <w:trPr>
          <w:trHeight w:val="190"/>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spacing w:line="240" w:lineRule="atLeast"/>
            </w:pPr>
            <w:r w:rsidRPr="00B65D34">
              <w:t>Рівень автономності та відповідальності незадовільний</w:t>
            </w:r>
          </w:p>
        </w:tc>
        <w:tc>
          <w:tcPr>
            <w:tcW w:w="673" w:type="pct"/>
          </w:tcPr>
          <w:p w:rsidR="00E811BF" w:rsidRPr="00B65D34" w:rsidRDefault="00E811BF" w:rsidP="009779FB">
            <w:pPr>
              <w:tabs>
                <w:tab w:val="left" w:pos="204"/>
              </w:tabs>
              <w:spacing w:line="240" w:lineRule="atLeast"/>
              <w:ind w:right="-22"/>
              <w:jc w:val="center"/>
              <w:rPr>
                <w:b/>
                <w:i/>
              </w:rPr>
            </w:pPr>
            <w:r w:rsidRPr="00B65D34">
              <w:t>&lt;60</w:t>
            </w:r>
          </w:p>
        </w:tc>
      </w:tr>
    </w:tbl>
    <w:p w:rsidR="00E811BF" w:rsidRPr="00B65D34" w:rsidRDefault="00E811BF" w:rsidP="009D1C24">
      <w:pPr>
        <w:pStyle w:val="1"/>
        <w:jc w:val="center"/>
        <w:rPr>
          <w:rFonts w:ascii="Times New Roman" w:hAnsi="Times New Roman"/>
          <w:b/>
          <w:bCs/>
          <w:color w:val="auto"/>
          <w:sz w:val="28"/>
          <w:szCs w:val="28"/>
        </w:rPr>
      </w:pPr>
      <w:bookmarkStart w:id="18" w:name="_Hlk498191233"/>
      <w:bookmarkStart w:id="19" w:name="_Toc523035530"/>
      <w:bookmarkEnd w:id="7"/>
      <w:bookmarkEnd w:id="18"/>
      <w:r w:rsidRPr="00B65D34">
        <w:rPr>
          <w:rFonts w:ascii="Times New Roman" w:hAnsi="Times New Roman"/>
          <w:b/>
          <w:bCs/>
          <w:color w:val="auto"/>
          <w:sz w:val="28"/>
          <w:szCs w:val="28"/>
        </w:rPr>
        <w:t>7</w:t>
      </w:r>
      <w:r w:rsidR="00686CCA" w:rsidRPr="00B65D34">
        <w:rPr>
          <w:rFonts w:ascii="Times New Roman" w:hAnsi="Times New Roman"/>
          <w:b/>
          <w:bCs/>
          <w:color w:val="auto"/>
          <w:sz w:val="28"/>
          <w:szCs w:val="28"/>
        </w:rPr>
        <w:t xml:space="preserve"> </w:t>
      </w:r>
      <w:r w:rsidRPr="00B65D34">
        <w:rPr>
          <w:rFonts w:ascii="Times New Roman" w:hAnsi="Times New Roman"/>
          <w:b/>
          <w:bCs/>
          <w:color w:val="auto"/>
          <w:sz w:val="28"/>
          <w:szCs w:val="28"/>
        </w:rPr>
        <w:t>ІНСТРУМЕНТИ, ОБЛАДНАННЯ ТА ПРОГРАМНЕ ЗАБЕЗПЕЧЕННЯ</w:t>
      </w:r>
      <w:bookmarkEnd w:id="19"/>
    </w:p>
    <w:p w:rsidR="00E811BF" w:rsidRPr="00B65D34" w:rsidRDefault="00E811BF" w:rsidP="00234B6B">
      <w:pPr>
        <w:spacing w:before="240"/>
        <w:ind w:firstLine="567"/>
        <w:rPr>
          <w:bCs/>
          <w:sz w:val="28"/>
          <w:szCs w:val="28"/>
        </w:rPr>
      </w:pPr>
      <w:r w:rsidRPr="00B65D34">
        <w:rPr>
          <w:bCs/>
          <w:sz w:val="28"/>
          <w:szCs w:val="28"/>
        </w:rPr>
        <w:t>Технічні засоби навчання.</w:t>
      </w:r>
    </w:p>
    <w:p w:rsidR="00E811BF" w:rsidRPr="00B65D34" w:rsidRDefault="00E811BF" w:rsidP="004A0405">
      <w:pPr>
        <w:ind w:firstLine="567"/>
        <w:rPr>
          <w:bCs/>
          <w:sz w:val="28"/>
          <w:szCs w:val="28"/>
        </w:rPr>
      </w:pPr>
      <w:r w:rsidRPr="00B65D34">
        <w:rPr>
          <w:bCs/>
          <w:sz w:val="28"/>
          <w:szCs w:val="28"/>
        </w:rPr>
        <w:t xml:space="preserve">Дистанційна платформа </w:t>
      </w:r>
      <w:r w:rsidRPr="00B65D34">
        <w:rPr>
          <w:bCs/>
          <w:sz w:val="28"/>
          <w:szCs w:val="28"/>
          <w:lang w:val="en-US"/>
        </w:rPr>
        <w:t>MOODL</w:t>
      </w:r>
      <w:r w:rsidRPr="00B65D34">
        <w:rPr>
          <w:bCs/>
          <w:sz w:val="28"/>
          <w:szCs w:val="28"/>
        </w:rPr>
        <w:t>.</w:t>
      </w:r>
    </w:p>
    <w:p w:rsidR="00E811BF" w:rsidRPr="00B65D34" w:rsidRDefault="00E811BF" w:rsidP="001B2ED6">
      <w:pPr>
        <w:pStyle w:val="1"/>
        <w:spacing w:after="240"/>
        <w:jc w:val="center"/>
        <w:rPr>
          <w:rFonts w:ascii="Times New Roman" w:hAnsi="Times New Roman"/>
          <w:b/>
          <w:bCs/>
          <w:color w:val="auto"/>
          <w:sz w:val="28"/>
          <w:szCs w:val="28"/>
        </w:rPr>
      </w:pPr>
      <w:bookmarkStart w:id="20" w:name="_Toc523035531"/>
      <w:r w:rsidRPr="00B65D34">
        <w:rPr>
          <w:rFonts w:ascii="Times New Roman" w:hAnsi="Times New Roman"/>
          <w:b/>
          <w:bCs/>
          <w:color w:val="auto"/>
          <w:sz w:val="28"/>
          <w:szCs w:val="28"/>
        </w:rPr>
        <w:t>8</w:t>
      </w:r>
      <w:r w:rsidR="00686CCA" w:rsidRPr="00B65D34">
        <w:rPr>
          <w:rFonts w:ascii="Times New Roman" w:hAnsi="Times New Roman"/>
          <w:b/>
          <w:bCs/>
          <w:color w:val="auto"/>
          <w:sz w:val="28"/>
          <w:szCs w:val="28"/>
        </w:rPr>
        <w:t xml:space="preserve"> </w:t>
      </w:r>
      <w:r w:rsidRPr="00B65D34">
        <w:rPr>
          <w:rFonts w:ascii="Times New Roman" w:hAnsi="Times New Roman"/>
          <w:b/>
          <w:bCs/>
          <w:color w:val="auto"/>
          <w:sz w:val="28"/>
          <w:szCs w:val="28"/>
        </w:rPr>
        <w:t>РЕКОМЕНДОВАНІ ДЖЕРЕЛА ІНФОРМАЦІЇ</w:t>
      </w:r>
      <w:bookmarkEnd w:id="20"/>
    </w:p>
    <w:p w:rsidR="00CB2353" w:rsidRPr="00AD64E0" w:rsidRDefault="00CB2353" w:rsidP="00CB2353">
      <w:pPr>
        <w:widowControl w:val="0"/>
        <w:numPr>
          <w:ilvl w:val="0"/>
          <w:numId w:val="16"/>
        </w:numPr>
        <w:tabs>
          <w:tab w:val="left" w:pos="852"/>
        </w:tabs>
        <w:ind w:left="0" w:firstLine="567"/>
        <w:jc w:val="both"/>
        <w:rPr>
          <w:sz w:val="28"/>
          <w:szCs w:val="28"/>
        </w:rPr>
      </w:pPr>
      <w:r w:rsidRPr="00AD64E0">
        <w:rPr>
          <w:sz w:val="28"/>
          <w:szCs w:val="28"/>
        </w:rPr>
        <w:t>Прокофьева Т.А., Резер С.М., Гончаренко С.С. Международные транспортные коридоры: проблемы формирования и развития. – М.: ВИНИТИ РАН, 2010  – 312 с.</w:t>
      </w:r>
    </w:p>
    <w:p w:rsidR="00CB2353" w:rsidRPr="00A35542" w:rsidRDefault="00CB2353" w:rsidP="00CB2353">
      <w:pPr>
        <w:widowControl w:val="0"/>
        <w:numPr>
          <w:ilvl w:val="0"/>
          <w:numId w:val="16"/>
        </w:numPr>
        <w:tabs>
          <w:tab w:val="left" w:pos="852"/>
        </w:tabs>
        <w:ind w:left="0" w:firstLine="567"/>
        <w:jc w:val="both"/>
        <w:rPr>
          <w:sz w:val="28"/>
          <w:szCs w:val="28"/>
        </w:rPr>
      </w:pPr>
      <w:r w:rsidRPr="00A35542">
        <w:rPr>
          <w:sz w:val="28"/>
          <w:szCs w:val="28"/>
        </w:rPr>
        <w:t xml:space="preserve">Голіков А. П. Економіка України. Навчальний посібник. /А.П. Голіков, Н.А. Казакова, О.А.Шуба. – К.: Знання, 2009. – 286 с. </w:t>
      </w:r>
    </w:p>
    <w:p w:rsidR="00CB2353" w:rsidRPr="00A35542" w:rsidRDefault="00CB2353" w:rsidP="00CB2353">
      <w:pPr>
        <w:widowControl w:val="0"/>
        <w:numPr>
          <w:ilvl w:val="0"/>
          <w:numId w:val="16"/>
        </w:numPr>
        <w:tabs>
          <w:tab w:val="left" w:pos="852"/>
        </w:tabs>
        <w:ind w:left="0" w:firstLine="567"/>
        <w:jc w:val="both"/>
        <w:rPr>
          <w:sz w:val="28"/>
          <w:szCs w:val="28"/>
        </w:rPr>
      </w:pPr>
      <w:r w:rsidRPr="00A35542">
        <w:rPr>
          <w:sz w:val="28"/>
          <w:szCs w:val="28"/>
        </w:rPr>
        <w:t>Грачев Ю.Н. Транспортировкатоваров при экспортно-импортных и внутреннихкоммерческихоперац</w:t>
      </w:r>
      <w:r>
        <w:rPr>
          <w:sz w:val="28"/>
          <w:szCs w:val="28"/>
        </w:rPr>
        <w:t>и</w:t>
      </w:r>
      <w:r w:rsidRPr="00A35542">
        <w:rPr>
          <w:sz w:val="28"/>
          <w:szCs w:val="28"/>
        </w:rPr>
        <w:t xml:space="preserve">ях. Практическоепособие. – М.: АО «Мострансэкспедиция», 2010. – 318 с. </w:t>
      </w:r>
    </w:p>
    <w:p w:rsidR="00CB2353" w:rsidRPr="00A35542" w:rsidRDefault="00CB2353" w:rsidP="00CB2353">
      <w:pPr>
        <w:widowControl w:val="0"/>
        <w:numPr>
          <w:ilvl w:val="0"/>
          <w:numId w:val="16"/>
        </w:numPr>
        <w:tabs>
          <w:tab w:val="left" w:pos="852"/>
        </w:tabs>
        <w:ind w:left="0" w:firstLine="567"/>
        <w:jc w:val="both"/>
        <w:rPr>
          <w:sz w:val="28"/>
          <w:szCs w:val="28"/>
        </w:rPr>
      </w:pPr>
      <w:r w:rsidRPr="00A35542">
        <w:rPr>
          <w:sz w:val="28"/>
          <w:szCs w:val="28"/>
        </w:rPr>
        <w:t xml:space="preserve"> Назаренко В.М., Назаренко К.С. Транспортноеобеспечениевнешнеэкономическойдеятельности. – М.: Центр экономики и маркетинга, 2011. – 214 с. </w:t>
      </w:r>
    </w:p>
    <w:p w:rsidR="00CB2353" w:rsidRDefault="00CB2353" w:rsidP="00CB2353">
      <w:pPr>
        <w:widowControl w:val="0"/>
        <w:numPr>
          <w:ilvl w:val="0"/>
          <w:numId w:val="16"/>
        </w:numPr>
        <w:tabs>
          <w:tab w:val="left" w:pos="852"/>
        </w:tabs>
        <w:ind w:left="0" w:firstLine="567"/>
        <w:jc w:val="both"/>
        <w:rPr>
          <w:sz w:val="28"/>
          <w:szCs w:val="28"/>
        </w:rPr>
      </w:pPr>
      <w:r w:rsidRPr="00A35542">
        <w:rPr>
          <w:sz w:val="28"/>
          <w:szCs w:val="28"/>
        </w:rPr>
        <w:t>Фомичев В.И. Международнаяторговля. – М.: ИНФРА-М, 2010. – 218 с.</w:t>
      </w:r>
    </w:p>
    <w:p w:rsidR="00CB2353" w:rsidRPr="00A35542" w:rsidRDefault="00CB2353" w:rsidP="00CB2353">
      <w:pPr>
        <w:widowControl w:val="0"/>
        <w:numPr>
          <w:ilvl w:val="0"/>
          <w:numId w:val="16"/>
        </w:numPr>
        <w:tabs>
          <w:tab w:val="left" w:pos="852"/>
        </w:tabs>
        <w:ind w:left="0" w:firstLine="567"/>
        <w:jc w:val="both"/>
        <w:rPr>
          <w:sz w:val="28"/>
          <w:szCs w:val="28"/>
        </w:rPr>
      </w:pPr>
      <w:r w:rsidRPr="00A35542">
        <w:rPr>
          <w:sz w:val="28"/>
          <w:szCs w:val="28"/>
        </w:rPr>
        <w:t>Экономика и организациявнешнеторговых перевозок. / Под.ред. К.В. Холопова. – М.: Юрист, 2010. – 189 с.</w:t>
      </w:r>
    </w:p>
    <w:p w:rsidR="00254C1B" w:rsidRDefault="00254C1B" w:rsidP="00CB2353">
      <w:pPr>
        <w:widowControl w:val="0"/>
        <w:tabs>
          <w:tab w:val="left" w:pos="852"/>
        </w:tabs>
        <w:ind w:left="567"/>
        <w:jc w:val="both"/>
        <w:rPr>
          <w:sz w:val="28"/>
          <w:szCs w:val="28"/>
        </w:rPr>
      </w:pPr>
    </w:p>
    <w:p w:rsidR="00E811BF" w:rsidRPr="00B65D34" w:rsidRDefault="00E811BF" w:rsidP="00727599">
      <w:pPr>
        <w:suppressLineNumbers/>
        <w:suppressAutoHyphens/>
        <w:jc w:val="center"/>
        <w:rPr>
          <w:sz w:val="28"/>
          <w:szCs w:val="28"/>
        </w:rPr>
        <w:sectPr w:rsidR="00E811BF" w:rsidRPr="00B65D34" w:rsidSect="00E50E08">
          <w:headerReference w:type="even" r:id="rId7"/>
          <w:headerReference w:type="default" r:id="rId8"/>
          <w:footerReference w:type="default" r:id="rId9"/>
          <w:pgSz w:w="11906" w:h="16838"/>
          <w:pgMar w:top="1134" w:right="1134" w:bottom="1134" w:left="1134" w:header="709" w:footer="709" w:gutter="0"/>
          <w:cols w:space="708"/>
          <w:titlePg/>
          <w:docGrid w:linePitch="360"/>
        </w:sectPr>
      </w:pPr>
    </w:p>
    <w:p w:rsidR="00E811BF" w:rsidRPr="00B65D34" w:rsidRDefault="00E811BF" w:rsidP="00727599">
      <w:pPr>
        <w:suppressLineNumbers/>
        <w:suppressAutoHyphens/>
        <w:jc w:val="center"/>
        <w:rPr>
          <w:sz w:val="28"/>
          <w:szCs w:val="28"/>
        </w:rPr>
      </w:pPr>
      <w:r w:rsidRPr="00B65D34">
        <w:rPr>
          <w:sz w:val="28"/>
          <w:szCs w:val="28"/>
        </w:rPr>
        <w:lastRenderedPageBreak/>
        <w:t>Навчальне видання</w:t>
      </w:r>
    </w:p>
    <w:p w:rsidR="00E811BF" w:rsidRPr="00B65D34" w:rsidRDefault="00E811BF" w:rsidP="001B2ED6">
      <w:pPr>
        <w:suppressLineNumbers/>
        <w:suppressAutoHyphens/>
        <w:jc w:val="center"/>
        <w:rPr>
          <w:sz w:val="28"/>
          <w:szCs w:val="28"/>
        </w:rPr>
      </w:pPr>
    </w:p>
    <w:p w:rsidR="00E811BF" w:rsidRPr="00B65D34" w:rsidRDefault="00E811BF" w:rsidP="001B2ED6">
      <w:pPr>
        <w:suppressLineNumbers/>
        <w:suppressAutoHyphens/>
        <w:jc w:val="center"/>
        <w:rPr>
          <w:sz w:val="28"/>
          <w:szCs w:val="28"/>
        </w:rPr>
      </w:pPr>
    </w:p>
    <w:p w:rsidR="00E811BF" w:rsidRPr="00B65D34" w:rsidRDefault="0071426D" w:rsidP="001B2ED6">
      <w:pPr>
        <w:jc w:val="center"/>
        <w:rPr>
          <w:sz w:val="28"/>
          <w:szCs w:val="28"/>
        </w:rPr>
      </w:pPr>
      <w:r w:rsidRPr="00B65D34">
        <w:rPr>
          <w:sz w:val="28"/>
          <w:szCs w:val="28"/>
        </w:rPr>
        <w:t>Робоча програма навчальної дисципліни</w:t>
      </w:r>
    </w:p>
    <w:p w:rsidR="00E811BF" w:rsidRPr="00B65D34" w:rsidRDefault="00E811BF" w:rsidP="001B2ED6">
      <w:pPr>
        <w:pStyle w:val="a3"/>
        <w:jc w:val="center"/>
        <w:rPr>
          <w:b w:val="0"/>
          <w:sz w:val="28"/>
          <w:szCs w:val="28"/>
        </w:rPr>
      </w:pPr>
      <w:r w:rsidRPr="00B65D34">
        <w:rPr>
          <w:b w:val="0"/>
          <w:sz w:val="28"/>
          <w:szCs w:val="28"/>
        </w:rPr>
        <w:t>«</w:t>
      </w:r>
      <w:r w:rsidR="00CB2353">
        <w:rPr>
          <w:b w:val="0"/>
          <w:sz w:val="28"/>
          <w:szCs w:val="28"/>
        </w:rPr>
        <w:t>Міжнародні транспортні коридори</w:t>
      </w:r>
      <w:r w:rsidRPr="00B65D34">
        <w:rPr>
          <w:b w:val="0"/>
          <w:sz w:val="28"/>
          <w:szCs w:val="28"/>
        </w:rPr>
        <w:t xml:space="preserve">» </w:t>
      </w:r>
      <w:r w:rsidR="0071426D" w:rsidRPr="00B65D34">
        <w:rPr>
          <w:b w:val="0"/>
          <w:sz w:val="28"/>
          <w:szCs w:val="28"/>
        </w:rPr>
        <w:t>спеціальності 275 Транспортні технології (на автомобільному транспорті)</w:t>
      </w:r>
    </w:p>
    <w:p w:rsidR="00E811BF" w:rsidRPr="00B65D34" w:rsidRDefault="00E811BF" w:rsidP="001B2ED6">
      <w:pPr>
        <w:suppressLineNumbers/>
        <w:shd w:val="clear" w:color="auto" w:fill="FFFFFF"/>
        <w:suppressAutoHyphens/>
        <w:rPr>
          <w:sz w:val="28"/>
          <w:szCs w:val="28"/>
        </w:rPr>
      </w:pPr>
    </w:p>
    <w:p w:rsidR="00E811BF" w:rsidRPr="00B65D34" w:rsidRDefault="00E811BF" w:rsidP="001B2ED6">
      <w:pPr>
        <w:suppressLineNumbers/>
        <w:shd w:val="clear" w:color="auto" w:fill="FFFFFF"/>
        <w:suppressAutoHyphens/>
        <w:rPr>
          <w:sz w:val="28"/>
          <w:szCs w:val="28"/>
        </w:rPr>
      </w:pPr>
    </w:p>
    <w:p w:rsidR="00E811BF" w:rsidRPr="00B65D34" w:rsidRDefault="00E811BF" w:rsidP="001B2ED6">
      <w:pPr>
        <w:suppressLineNumbers/>
        <w:suppressAutoHyphens/>
        <w:ind w:left="-6"/>
        <w:jc w:val="center"/>
        <w:rPr>
          <w:sz w:val="28"/>
          <w:szCs w:val="28"/>
        </w:rPr>
      </w:pPr>
      <w:r w:rsidRPr="00B65D34">
        <w:rPr>
          <w:sz w:val="28"/>
          <w:szCs w:val="28"/>
        </w:rPr>
        <w:t xml:space="preserve">Розробник: </w:t>
      </w:r>
      <w:r w:rsidR="00254C1B">
        <w:rPr>
          <w:sz w:val="28"/>
          <w:szCs w:val="28"/>
        </w:rPr>
        <w:t>Ірина Юріївна Клименко</w:t>
      </w:r>
    </w:p>
    <w:p w:rsidR="00E811BF" w:rsidRPr="00B65D34" w:rsidRDefault="00E811BF" w:rsidP="001B2ED6">
      <w:pPr>
        <w:suppressLineNumbers/>
        <w:shd w:val="clear" w:color="auto" w:fill="FFFFFF"/>
        <w:suppressAutoHyphens/>
        <w:rPr>
          <w:sz w:val="28"/>
          <w:szCs w:val="28"/>
        </w:rPr>
      </w:pPr>
    </w:p>
    <w:p w:rsidR="00E811BF" w:rsidRPr="00B65D34" w:rsidRDefault="00E811BF" w:rsidP="001B2ED6">
      <w:pPr>
        <w:suppressLineNumbers/>
        <w:shd w:val="clear" w:color="auto" w:fill="FFFFFF"/>
        <w:suppressAutoHyphens/>
        <w:spacing w:before="470"/>
        <w:ind w:left="2861"/>
        <w:rPr>
          <w:b/>
          <w:sz w:val="28"/>
          <w:szCs w:val="28"/>
        </w:rPr>
      </w:pPr>
    </w:p>
    <w:p w:rsidR="00E811BF" w:rsidRPr="00B65D34" w:rsidRDefault="00E811BF" w:rsidP="001B2ED6">
      <w:pPr>
        <w:suppressLineNumbers/>
        <w:shd w:val="clear" w:color="auto" w:fill="FFFFFF"/>
        <w:suppressAutoHyphens/>
        <w:spacing w:before="470"/>
        <w:ind w:left="2861"/>
        <w:rPr>
          <w:b/>
          <w:sz w:val="28"/>
          <w:szCs w:val="28"/>
        </w:rPr>
      </w:pPr>
    </w:p>
    <w:p w:rsidR="00E811BF" w:rsidRPr="00B65D34" w:rsidRDefault="00E811BF" w:rsidP="001B2ED6">
      <w:pPr>
        <w:suppressLineNumbers/>
        <w:shd w:val="clear" w:color="auto" w:fill="FFFFFF"/>
        <w:suppressAutoHyphens/>
        <w:spacing w:before="470"/>
        <w:ind w:left="2861"/>
        <w:rPr>
          <w:b/>
          <w:sz w:val="28"/>
          <w:szCs w:val="28"/>
        </w:rPr>
      </w:pPr>
    </w:p>
    <w:p w:rsidR="00E811BF" w:rsidRPr="00B65D34" w:rsidRDefault="00E811BF" w:rsidP="001B2ED6">
      <w:pPr>
        <w:suppressLineNumbers/>
        <w:suppressAutoHyphens/>
        <w:jc w:val="center"/>
        <w:rPr>
          <w:sz w:val="28"/>
          <w:szCs w:val="28"/>
        </w:rPr>
      </w:pPr>
      <w:r w:rsidRPr="00B65D34">
        <w:rPr>
          <w:sz w:val="28"/>
          <w:szCs w:val="28"/>
        </w:rPr>
        <w:t>Редактор: О.Н.</w:t>
      </w:r>
      <w:r w:rsidR="00686CCA" w:rsidRPr="00B65D34">
        <w:rPr>
          <w:sz w:val="28"/>
          <w:szCs w:val="28"/>
        </w:rPr>
        <w:t xml:space="preserve"> </w:t>
      </w:r>
      <w:r w:rsidRPr="00B65D34">
        <w:rPr>
          <w:sz w:val="28"/>
          <w:szCs w:val="28"/>
        </w:rPr>
        <w:t>Ільченко</w:t>
      </w:r>
    </w:p>
    <w:p w:rsidR="00E811BF" w:rsidRPr="00B65D34" w:rsidRDefault="00E811BF" w:rsidP="001B2ED6">
      <w:pPr>
        <w:suppressLineNumbers/>
        <w:shd w:val="clear" w:color="auto" w:fill="FFFFFF"/>
        <w:suppressAutoHyphens/>
        <w:spacing w:before="144"/>
        <w:ind w:right="82"/>
        <w:jc w:val="center"/>
        <w:rPr>
          <w:sz w:val="28"/>
          <w:szCs w:val="28"/>
        </w:rPr>
      </w:pPr>
    </w:p>
    <w:p w:rsidR="00E811BF" w:rsidRPr="00B65D34" w:rsidRDefault="00E811BF" w:rsidP="001B2ED6">
      <w:pPr>
        <w:suppressLineNumbers/>
        <w:suppressAutoHyphens/>
        <w:ind w:left="-12"/>
        <w:jc w:val="center"/>
        <w:rPr>
          <w:sz w:val="28"/>
          <w:szCs w:val="28"/>
        </w:rPr>
      </w:pPr>
      <w:r w:rsidRPr="00B65D34">
        <w:rPr>
          <w:sz w:val="28"/>
          <w:szCs w:val="28"/>
        </w:rPr>
        <w:t>Підписано до друку 21.10.201</w:t>
      </w:r>
      <w:r w:rsidR="00A74548" w:rsidRPr="00B65D34">
        <w:rPr>
          <w:sz w:val="28"/>
          <w:szCs w:val="28"/>
        </w:rPr>
        <w:t>9</w:t>
      </w:r>
      <w:r w:rsidRPr="00B65D34">
        <w:rPr>
          <w:sz w:val="28"/>
          <w:szCs w:val="28"/>
        </w:rPr>
        <w:t xml:space="preserve">. Формат 30 </w:t>
      </w:r>
      <w:r w:rsidRPr="00B65D34">
        <w:rPr>
          <w:sz w:val="28"/>
          <w:szCs w:val="28"/>
        </w:rPr>
        <w:sym w:font="Symbol" w:char="F0B4"/>
      </w:r>
      <w:r w:rsidRPr="00B65D34">
        <w:rPr>
          <w:sz w:val="28"/>
          <w:szCs w:val="28"/>
        </w:rPr>
        <w:t xml:space="preserve"> 42/4.</w:t>
      </w:r>
    </w:p>
    <w:p w:rsidR="00E811BF" w:rsidRPr="00B65D34" w:rsidRDefault="00E811BF" w:rsidP="001B2ED6">
      <w:pPr>
        <w:suppressLineNumbers/>
        <w:suppressAutoHyphens/>
        <w:ind w:left="-12"/>
        <w:jc w:val="center"/>
        <w:rPr>
          <w:sz w:val="28"/>
          <w:szCs w:val="28"/>
        </w:rPr>
      </w:pPr>
      <w:r w:rsidRPr="00B65D34">
        <w:rPr>
          <w:sz w:val="28"/>
          <w:szCs w:val="28"/>
        </w:rPr>
        <w:t>Папір офсетний. Ризографія. Ум. друк. арк. 1,25.</w:t>
      </w:r>
    </w:p>
    <w:p w:rsidR="00E811BF" w:rsidRPr="00B65D34" w:rsidRDefault="00E811BF" w:rsidP="001B2ED6">
      <w:pPr>
        <w:suppressLineNumbers/>
        <w:suppressAutoHyphens/>
        <w:ind w:left="-12"/>
        <w:jc w:val="center"/>
        <w:rPr>
          <w:sz w:val="28"/>
          <w:szCs w:val="28"/>
        </w:rPr>
      </w:pPr>
      <w:r w:rsidRPr="00B65D34">
        <w:rPr>
          <w:sz w:val="28"/>
          <w:szCs w:val="28"/>
        </w:rPr>
        <w:t>Обл.-вид. арк. 1,25. Тираж 100 прим. Зам.____.</w:t>
      </w: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jc w:val="center"/>
        <w:rPr>
          <w:sz w:val="28"/>
          <w:szCs w:val="28"/>
        </w:rPr>
      </w:pPr>
      <w:r w:rsidRPr="00B65D34">
        <w:rPr>
          <w:sz w:val="28"/>
          <w:szCs w:val="28"/>
        </w:rPr>
        <w:t>Підготовлено до виходу в світ</w:t>
      </w:r>
    </w:p>
    <w:p w:rsidR="00E811BF" w:rsidRPr="00B65D34" w:rsidRDefault="00E811BF" w:rsidP="001B2ED6">
      <w:pPr>
        <w:suppressLineNumbers/>
        <w:suppressAutoHyphens/>
        <w:jc w:val="center"/>
        <w:rPr>
          <w:sz w:val="28"/>
          <w:szCs w:val="28"/>
        </w:rPr>
      </w:pPr>
      <w:r w:rsidRPr="00B65D34">
        <w:rPr>
          <w:sz w:val="28"/>
          <w:szCs w:val="28"/>
        </w:rPr>
        <w:t>у Національному технічному університеті</w:t>
      </w:r>
    </w:p>
    <w:p w:rsidR="00E811BF" w:rsidRPr="00B65D34" w:rsidRDefault="00E811BF" w:rsidP="001B2ED6">
      <w:pPr>
        <w:suppressLineNumbers/>
        <w:suppressAutoHyphens/>
        <w:jc w:val="center"/>
        <w:rPr>
          <w:sz w:val="28"/>
          <w:szCs w:val="28"/>
        </w:rPr>
      </w:pPr>
      <w:r w:rsidRPr="00B65D34">
        <w:rPr>
          <w:sz w:val="28"/>
          <w:szCs w:val="28"/>
        </w:rPr>
        <w:t>«Дніпровська політехніка».</w:t>
      </w:r>
    </w:p>
    <w:p w:rsidR="00E811BF" w:rsidRPr="00B65D34" w:rsidRDefault="00E811BF" w:rsidP="001B2ED6">
      <w:pPr>
        <w:suppressLineNumbers/>
        <w:suppressAutoHyphens/>
        <w:jc w:val="center"/>
        <w:rPr>
          <w:sz w:val="28"/>
          <w:szCs w:val="28"/>
        </w:rPr>
      </w:pPr>
      <w:r w:rsidRPr="00B65D34">
        <w:rPr>
          <w:sz w:val="28"/>
          <w:szCs w:val="28"/>
        </w:rPr>
        <w:t>Свідоцтво про внесення до Державного реєстру ДК № 1842</w:t>
      </w:r>
    </w:p>
    <w:p w:rsidR="00E811BF" w:rsidRPr="00B65D34" w:rsidRDefault="00E811BF">
      <w:pPr>
        <w:suppressLineNumbers/>
        <w:suppressAutoHyphens/>
        <w:jc w:val="center"/>
        <w:rPr>
          <w:bCs/>
          <w:sz w:val="28"/>
          <w:szCs w:val="28"/>
        </w:rPr>
      </w:pPr>
      <w:r w:rsidRPr="00B65D34">
        <w:rPr>
          <w:sz w:val="28"/>
          <w:szCs w:val="28"/>
        </w:rPr>
        <w:t>49600, м.</w:t>
      </w:r>
      <w:r w:rsidR="00A74548" w:rsidRPr="00B65D34">
        <w:rPr>
          <w:sz w:val="28"/>
          <w:szCs w:val="28"/>
        </w:rPr>
        <w:t xml:space="preserve"> </w:t>
      </w:r>
      <w:r w:rsidRPr="00B65D34">
        <w:rPr>
          <w:sz w:val="28"/>
          <w:szCs w:val="28"/>
        </w:rPr>
        <w:t>Дніпро, просп. Д. Яворницького, 19</w:t>
      </w:r>
    </w:p>
    <w:sectPr w:rsidR="00E811BF" w:rsidRPr="00B65D34" w:rsidSect="00E50E0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A73" w:rsidRDefault="00337A73" w:rsidP="00B95F75">
      <w:r>
        <w:separator/>
      </w:r>
    </w:p>
  </w:endnote>
  <w:endnote w:type="continuationSeparator" w:id="1">
    <w:p w:rsidR="00337A73" w:rsidRDefault="00337A73" w:rsidP="00B95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FE" w:rsidRDefault="00C208FE">
    <w:pPr>
      <w:pStyle w:val="af0"/>
      <w:jc w:val="center"/>
    </w:pPr>
    <w:r>
      <w:rPr>
        <w:noProof/>
      </w:rPr>
      <w:fldChar w:fldCharType="begin"/>
    </w:r>
    <w:r>
      <w:rPr>
        <w:noProof/>
      </w:rPr>
      <w:instrText xml:space="preserve"> PAGE   \* MERGEFORMAT </w:instrText>
    </w:r>
    <w:r>
      <w:rPr>
        <w:noProof/>
      </w:rPr>
      <w:fldChar w:fldCharType="separate"/>
    </w:r>
    <w:r w:rsidR="00C13A51">
      <w:rPr>
        <w:noProof/>
      </w:rPr>
      <w:t>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A73" w:rsidRDefault="00337A73" w:rsidP="00B95F75">
      <w:r>
        <w:separator/>
      </w:r>
    </w:p>
  </w:footnote>
  <w:footnote w:type="continuationSeparator" w:id="1">
    <w:p w:rsidR="00337A73" w:rsidRDefault="00337A73" w:rsidP="00B95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FE" w:rsidRDefault="00C208FE" w:rsidP="001431D6">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C208FE" w:rsidRDefault="00C208FE" w:rsidP="0021300A">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FE" w:rsidRDefault="00C208FE" w:rsidP="001431D6">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C13A51">
      <w:rPr>
        <w:rStyle w:val="af6"/>
        <w:noProof/>
      </w:rPr>
      <w:t>5</w:t>
    </w:r>
    <w:r>
      <w:rPr>
        <w:rStyle w:val="af6"/>
      </w:rPr>
      <w:fldChar w:fldCharType="end"/>
    </w:r>
  </w:p>
  <w:p w:rsidR="00C208FE" w:rsidRDefault="00C208FE" w:rsidP="0021300A">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CF1"/>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23559AF"/>
    <w:multiLevelType w:val="hybridMultilevel"/>
    <w:tmpl w:val="CD98D2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7A14EC"/>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FE2F0F"/>
    <w:multiLevelType w:val="hybridMultilevel"/>
    <w:tmpl w:val="3880178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A476B"/>
    <w:multiLevelType w:val="hybridMultilevel"/>
    <w:tmpl w:val="54C0CE8E"/>
    <w:lvl w:ilvl="0" w:tplc="9258B3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A22209"/>
    <w:multiLevelType w:val="hybridMultilevel"/>
    <w:tmpl w:val="F9E44C80"/>
    <w:lvl w:ilvl="0" w:tplc="41246ECC">
      <w:start w:val="1"/>
      <w:numFmt w:val="bullet"/>
      <w:lvlText w:val=""/>
      <w:lvlJc w:val="left"/>
      <w:pPr>
        <w:ind w:left="786"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B453865"/>
    <w:multiLevelType w:val="hybridMultilevel"/>
    <w:tmpl w:val="90FCA572"/>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85487F"/>
    <w:multiLevelType w:val="hybridMultilevel"/>
    <w:tmpl w:val="F12A8DD8"/>
    <w:lvl w:ilvl="0" w:tplc="60D06C30">
      <w:start w:val="1"/>
      <w:numFmt w:val="bullet"/>
      <w:lvlText w:val=""/>
      <w:lvlJc w:val="left"/>
      <w:pPr>
        <w:tabs>
          <w:tab w:val="num" w:pos="927"/>
        </w:tabs>
        <w:ind w:firstLine="567"/>
      </w:pPr>
      <w:rPr>
        <w:rFonts w:ascii="Symbol" w:hAnsi="Symbol" w:hint="default"/>
        <w:color w:val="auto"/>
        <w:sz w:val="2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1">
    <w:nsid w:val="45307632"/>
    <w:multiLevelType w:val="hybridMultilevel"/>
    <w:tmpl w:val="50202E18"/>
    <w:lvl w:ilvl="0" w:tplc="6DEA3B12">
      <w:start w:val="1"/>
      <w:numFmt w:val="bullet"/>
      <w:lvlText w:val=""/>
      <w:lvlJc w:val="left"/>
      <w:pPr>
        <w:tabs>
          <w:tab w:val="num" w:pos="3063"/>
        </w:tabs>
        <w:ind w:left="2836"/>
      </w:pPr>
      <w:rPr>
        <w:rFonts w:ascii="Symbol" w:hAnsi="Symbol" w:hint="default"/>
        <w:color w:val="auto"/>
        <w:sz w:val="16"/>
      </w:rPr>
    </w:lvl>
    <w:lvl w:ilvl="1" w:tplc="04190003" w:tentative="1">
      <w:start w:val="1"/>
      <w:numFmt w:val="bullet"/>
      <w:lvlText w:val="o"/>
      <w:lvlJc w:val="left"/>
      <w:pPr>
        <w:ind w:left="4134" w:hanging="360"/>
      </w:pPr>
      <w:rPr>
        <w:rFonts w:ascii="Courier New" w:hAnsi="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12">
    <w:nsid w:val="482F7D0D"/>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52210FE9"/>
    <w:multiLevelType w:val="hybridMultilevel"/>
    <w:tmpl w:val="02AA7042"/>
    <w:lvl w:ilvl="0" w:tplc="45BA74EC">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481205E"/>
    <w:multiLevelType w:val="hybridMultilevel"/>
    <w:tmpl w:val="8AB6CD46"/>
    <w:lvl w:ilvl="0" w:tplc="04220001">
      <w:start w:val="1"/>
      <w:numFmt w:val="bullet"/>
      <w:lvlText w:val=""/>
      <w:lvlJc w:val="left"/>
      <w:pPr>
        <w:ind w:left="786" w:hanging="360"/>
      </w:pPr>
      <w:rPr>
        <w:rFonts w:ascii="Symbol" w:hAnsi="Symbol" w:hint="default"/>
        <w:color w:val="auto"/>
        <w:sz w:val="1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60C582C"/>
    <w:multiLevelType w:val="hybridMultilevel"/>
    <w:tmpl w:val="449C98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5973094"/>
    <w:multiLevelType w:val="hybridMultilevel"/>
    <w:tmpl w:val="0FB61B48"/>
    <w:lvl w:ilvl="0" w:tplc="41246ECC">
      <w:start w:val="1"/>
      <w:numFmt w:val="bullet"/>
      <w:lvlText w:val=""/>
      <w:lvlJc w:val="left"/>
      <w:pPr>
        <w:ind w:left="1778" w:hanging="360"/>
      </w:pPr>
      <w:rPr>
        <w:rFonts w:ascii="Symbol" w:hAnsi="Symbol" w:hint="default"/>
        <w:color w:val="auto"/>
        <w:sz w:val="16"/>
      </w:rPr>
    </w:lvl>
    <w:lvl w:ilvl="1" w:tplc="04190003" w:tentative="1">
      <w:start w:val="1"/>
      <w:numFmt w:val="bullet"/>
      <w:lvlText w:val="o"/>
      <w:lvlJc w:val="left"/>
      <w:pPr>
        <w:ind w:left="1467" w:hanging="360"/>
      </w:pPr>
      <w:rPr>
        <w:rFonts w:ascii="Courier New" w:hAnsi="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8">
    <w:nsid w:val="677E16D2"/>
    <w:multiLevelType w:val="hybridMultilevel"/>
    <w:tmpl w:val="E140CF8A"/>
    <w:lvl w:ilvl="0" w:tplc="04220001">
      <w:start w:val="1"/>
      <w:numFmt w:val="bullet"/>
      <w:lvlText w:val=""/>
      <w:lvlJc w:val="left"/>
      <w:pPr>
        <w:ind w:left="928"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6322945"/>
    <w:multiLevelType w:val="multilevel"/>
    <w:tmpl w:val="0AAE253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79E06726"/>
    <w:multiLevelType w:val="hybridMultilevel"/>
    <w:tmpl w:val="CB4829BE"/>
    <w:lvl w:ilvl="0" w:tplc="60D06C30">
      <w:start w:val="1"/>
      <w:numFmt w:val="bullet"/>
      <w:lvlText w:val=""/>
      <w:lvlJc w:val="left"/>
      <w:pPr>
        <w:ind w:left="1287" w:hanging="360"/>
      </w:pPr>
      <w:rPr>
        <w:rFonts w:ascii="Symbol" w:hAnsi="Symbol" w:hint="default"/>
        <w:color w:val="auto"/>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10"/>
  </w:num>
  <w:num w:numId="3">
    <w:abstractNumId w:val="12"/>
  </w:num>
  <w:num w:numId="4">
    <w:abstractNumId w:val="2"/>
  </w:num>
  <w:num w:numId="5">
    <w:abstractNumId w:val="13"/>
  </w:num>
  <w:num w:numId="6">
    <w:abstractNumId w:val="5"/>
  </w:num>
  <w:num w:numId="7">
    <w:abstractNumId w:val="8"/>
  </w:num>
  <w:num w:numId="8">
    <w:abstractNumId w:val="11"/>
  </w:num>
  <w:num w:numId="9">
    <w:abstractNumId w:val="20"/>
  </w:num>
  <w:num w:numId="10">
    <w:abstractNumId w:val="6"/>
  </w:num>
  <w:num w:numId="11">
    <w:abstractNumId w:val="18"/>
  </w:num>
  <w:num w:numId="12">
    <w:abstractNumId w:val="4"/>
  </w:num>
  <w:num w:numId="13">
    <w:abstractNumId w:val="9"/>
  </w:num>
  <w:num w:numId="14">
    <w:abstractNumId w:val="7"/>
  </w:num>
  <w:num w:numId="15">
    <w:abstractNumId w:val="1"/>
  </w:num>
  <w:num w:numId="16">
    <w:abstractNumId w:val="14"/>
  </w:num>
  <w:num w:numId="17">
    <w:abstractNumId w:val="19"/>
  </w:num>
  <w:num w:numId="18">
    <w:abstractNumId w:val="0"/>
  </w:num>
  <w:num w:numId="19">
    <w:abstractNumId w:val="3"/>
  </w:num>
  <w:num w:numId="20">
    <w:abstractNumId w:val="17"/>
  </w:num>
  <w:num w:numId="21">
    <w:abstractNumId w:val="15"/>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hyphenationZone w:val="425"/>
  <w:characterSpacingControl w:val="doNotCompress"/>
  <w:footnotePr>
    <w:footnote w:id="0"/>
    <w:footnote w:id="1"/>
  </w:footnotePr>
  <w:endnotePr>
    <w:endnote w:id="0"/>
    <w:endnote w:id="1"/>
  </w:endnotePr>
  <w:compat/>
  <w:rsids>
    <w:rsidRoot w:val="006705FB"/>
    <w:rsid w:val="0000601A"/>
    <w:rsid w:val="00011B6A"/>
    <w:rsid w:val="00011CB7"/>
    <w:rsid w:val="00023056"/>
    <w:rsid w:val="0004380B"/>
    <w:rsid w:val="00047D7D"/>
    <w:rsid w:val="000512EA"/>
    <w:rsid w:val="00053786"/>
    <w:rsid w:val="000549DF"/>
    <w:rsid w:val="000567C9"/>
    <w:rsid w:val="00064D43"/>
    <w:rsid w:val="000658DB"/>
    <w:rsid w:val="00082F61"/>
    <w:rsid w:val="00086146"/>
    <w:rsid w:val="000878AC"/>
    <w:rsid w:val="00091888"/>
    <w:rsid w:val="0009529C"/>
    <w:rsid w:val="000A2F2E"/>
    <w:rsid w:val="000A4DEC"/>
    <w:rsid w:val="000B2980"/>
    <w:rsid w:val="000B5C5A"/>
    <w:rsid w:val="000C5BA8"/>
    <w:rsid w:val="000D03FA"/>
    <w:rsid w:val="000D70FE"/>
    <w:rsid w:val="000E0106"/>
    <w:rsid w:val="000E5B22"/>
    <w:rsid w:val="000E6818"/>
    <w:rsid w:val="001011F0"/>
    <w:rsid w:val="001143C5"/>
    <w:rsid w:val="001258C5"/>
    <w:rsid w:val="00130C12"/>
    <w:rsid w:val="001334A0"/>
    <w:rsid w:val="00133F35"/>
    <w:rsid w:val="001373CE"/>
    <w:rsid w:val="00140448"/>
    <w:rsid w:val="001431D6"/>
    <w:rsid w:val="001508A1"/>
    <w:rsid w:val="0015674B"/>
    <w:rsid w:val="00160A97"/>
    <w:rsid w:val="001620F7"/>
    <w:rsid w:val="00166E07"/>
    <w:rsid w:val="001672BF"/>
    <w:rsid w:val="00167C52"/>
    <w:rsid w:val="001720A9"/>
    <w:rsid w:val="00182899"/>
    <w:rsid w:val="00187E6A"/>
    <w:rsid w:val="001927A4"/>
    <w:rsid w:val="00194586"/>
    <w:rsid w:val="00196FFA"/>
    <w:rsid w:val="001A087A"/>
    <w:rsid w:val="001A6E5D"/>
    <w:rsid w:val="001A7244"/>
    <w:rsid w:val="001B2ED6"/>
    <w:rsid w:val="001C121E"/>
    <w:rsid w:val="001C7C2F"/>
    <w:rsid w:val="001D291F"/>
    <w:rsid w:val="001D2D5C"/>
    <w:rsid w:val="001D44E4"/>
    <w:rsid w:val="001E1880"/>
    <w:rsid w:val="001E33C4"/>
    <w:rsid w:val="001F06AF"/>
    <w:rsid w:val="001F2F86"/>
    <w:rsid w:val="00205335"/>
    <w:rsid w:val="0021300A"/>
    <w:rsid w:val="002146A0"/>
    <w:rsid w:val="002153F6"/>
    <w:rsid w:val="00215C5A"/>
    <w:rsid w:val="00225B42"/>
    <w:rsid w:val="002267BC"/>
    <w:rsid w:val="00234B6B"/>
    <w:rsid w:val="0023500E"/>
    <w:rsid w:val="0024257E"/>
    <w:rsid w:val="0024301F"/>
    <w:rsid w:val="00254C1B"/>
    <w:rsid w:val="00255A2F"/>
    <w:rsid w:val="00255D53"/>
    <w:rsid w:val="00256C40"/>
    <w:rsid w:val="00257372"/>
    <w:rsid w:val="00265939"/>
    <w:rsid w:val="00273451"/>
    <w:rsid w:val="00274A96"/>
    <w:rsid w:val="00275199"/>
    <w:rsid w:val="00286B8D"/>
    <w:rsid w:val="00291357"/>
    <w:rsid w:val="002956A2"/>
    <w:rsid w:val="002B0B64"/>
    <w:rsid w:val="002C06C3"/>
    <w:rsid w:val="002C3269"/>
    <w:rsid w:val="002C5352"/>
    <w:rsid w:val="002D0D9A"/>
    <w:rsid w:val="002D3189"/>
    <w:rsid w:val="002D4B16"/>
    <w:rsid w:val="002F253C"/>
    <w:rsid w:val="00303B86"/>
    <w:rsid w:val="00317445"/>
    <w:rsid w:val="0032312C"/>
    <w:rsid w:val="00327C7A"/>
    <w:rsid w:val="00337A73"/>
    <w:rsid w:val="00344224"/>
    <w:rsid w:val="00352024"/>
    <w:rsid w:val="00354C14"/>
    <w:rsid w:val="00362CC5"/>
    <w:rsid w:val="0037541A"/>
    <w:rsid w:val="00376BCE"/>
    <w:rsid w:val="00382574"/>
    <w:rsid w:val="0038764E"/>
    <w:rsid w:val="00393129"/>
    <w:rsid w:val="00395D84"/>
    <w:rsid w:val="003A308E"/>
    <w:rsid w:val="003A3B53"/>
    <w:rsid w:val="003A6673"/>
    <w:rsid w:val="003B614E"/>
    <w:rsid w:val="003C0644"/>
    <w:rsid w:val="003C271B"/>
    <w:rsid w:val="003D13A9"/>
    <w:rsid w:val="003D2378"/>
    <w:rsid w:val="003D31BA"/>
    <w:rsid w:val="003F353E"/>
    <w:rsid w:val="00401F46"/>
    <w:rsid w:val="0040731F"/>
    <w:rsid w:val="00407CCB"/>
    <w:rsid w:val="00421C05"/>
    <w:rsid w:val="00423103"/>
    <w:rsid w:val="004274EA"/>
    <w:rsid w:val="004425A7"/>
    <w:rsid w:val="00442BE9"/>
    <w:rsid w:val="004446AF"/>
    <w:rsid w:val="00447922"/>
    <w:rsid w:val="00453774"/>
    <w:rsid w:val="00455DAA"/>
    <w:rsid w:val="00457DFD"/>
    <w:rsid w:val="00467DC3"/>
    <w:rsid w:val="00474E5F"/>
    <w:rsid w:val="0047502B"/>
    <w:rsid w:val="00475E7D"/>
    <w:rsid w:val="004762A7"/>
    <w:rsid w:val="00494E17"/>
    <w:rsid w:val="00496006"/>
    <w:rsid w:val="004A0405"/>
    <w:rsid w:val="004A382A"/>
    <w:rsid w:val="004A622E"/>
    <w:rsid w:val="004C2535"/>
    <w:rsid w:val="004D0E42"/>
    <w:rsid w:val="004D4C31"/>
    <w:rsid w:val="004D6842"/>
    <w:rsid w:val="004E716B"/>
    <w:rsid w:val="004F6FE7"/>
    <w:rsid w:val="00510282"/>
    <w:rsid w:val="00515CA8"/>
    <w:rsid w:val="00524D35"/>
    <w:rsid w:val="0054373E"/>
    <w:rsid w:val="00543DCE"/>
    <w:rsid w:val="005442CC"/>
    <w:rsid w:val="00547590"/>
    <w:rsid w:val="00547B58"/>
    <w:rsid w:val="00553261"/>
    <w:rsid w:val="005618B4"/>
    <w:rsid w:val="0056637A"/>
    <w:rsid w:val="00567232"/>
    <w:rsid w:val="00572325"/>
    <w:rsid w:val="005759F5"/>
    <w:rsid w:val="0059119A"/>
    <w:rsid w:val="005929EA"/>
    <w:rsid w:val="00597E61"/>
    <w:rsid w:val="005A0C8E"/>
    <w:rsid w:val="005A1EFA"/>
    <w:rsid w:val="005B5148"/>
    <w:rsid w:val="005B5C31"/>
    <w:rsid w:val="005B70CB"/>
    <w:rsid w:val="005B7370"/>
    <w:rsid w:val="005C1A7B"/>
    <w:rsid w:val="005D1DE1"/>
    <w:rsid w:val="005D4B63"/>
    <w:rsid w:val="005D6891"/>
    <w:rsid w:val="005F5A5F"/>
    <w:rsid w:val="005F69DF"/>
    <w:rsid w:val="005F7006"/>
    <w:rsid w:val="00600F76"/>
    <w:rsid w:val="00603901"/>
    <w:rsid w:val="00603DDD"/>
    <w:rsid w:val="00612142"/>
    <w:rsid w:val="0062118B"/>
    <w:rsid w:val="00640AA4"/>
    <w:rsid w:val="00642CDA"/>
    <w:rsid w:val="006517BA"/>
    <w:rsid w:val="00662F85"/>
    <w:rsid w:val="006634CB"/>
    <w:rsid w:val="0066472E"/>
    <w:rsid w:val="0066569C"/>
    <w:rsid w:val="006705FB"/>
    <w:rsid w:val="00677E8B"/>
    <w:rsid w:val="0068094F"/>
    <w:rsid w:val="00682348"/>
    <w:rsid w:val="00683C1B"/>
    <w:rsid w:val="00686CCA"/>
    <w:rsid w:val="00694129"/>
    <w:rsid w:val="006972C6"/>
    <w:rsid w:val="006B131E"/>
    <w:rsid w:val="006C360B"/>
    <w:rsid w:val="006C6D73"/>
    <w:rsid w:val="006D007B"/>
    <w:rsid w:val="006E0CAF"/>
    <w:rsid w:val="006E23C2"/>
    <w:rsid w:val="006E5ACF"/>
    <w:rsid w:val="006F0A89"/>
    <w:rsid w:val="006F292E"/>
    <w:rsid w:val="006F79EB"/>
    <w:rsid w:val="0071426D"/>
    <w:rsid w:val="007167CD"/>
    <w:rsid w:val="00722E70"/>
    <w:rsid w:val="00727599"/>
    <w:rsid w:val="00740BCC"/>
    <w:rsid w:val="007430F3"/>
    <w:rsid w:val="00746F1B"/>
    <w:rsid w:val="007640D6"/>
    <w:rsid w:val="00772DFB"/>
    <w:rsid w:val="00775DE0"/>
    <w:rsid w:val="007802B3"/>
    <w:rsid w:val="007940D1"/>
    <w:rsid w:val="007B0470"/>
    <w:rsid w:val="007C58EC"/>
    <w:rsid w:val="007C62CB"/>
    <w:rsid w:val="007D0B1E"/>
    <w:rsid w:val="007D17DF"/>
    <w:rsid w:val="007F2D4D"/>
    <w:rsid w:val="0080072C"/>
    <w:rsid w:val="008040FF"/>
    <w:rsid w:val="00804A0B"/>
    <w:rsid w:val="0080545A"/>
    <w:rsid w:val="00805D9A"/>
    <w:rsid w:val="00810D0F"/>
    <w:rsid w:val="00814267"/>
    <w:rsid w:val="00817A62"/>
    <w:rsid w:val="0082227A"/>
    <w:rsid w:val="0083494E"/>
    <w:rsid w:val="00835C87"/>
    <w:rsid w:val="00840E39"/>
    <w:rsid w:val="00845946"/>
    <w:rsid w:val="008531BA"/>
    <w:rsid w:val="00853781"/>
    <w:rsid w:val="00854358"/>
    <w:rsid w:val="00862EBF"/>
    <w:rsid w:val="00863161"/>
    <w:rsid w:val="008634E9"/>
    <w:rsid w:val="008655EC"/>
    <w:rsid w:val="00865C0D"/>
    <w:rsid w:val="00871D44"/>
    <w:rsid w:val="00874694"/>
    <w:rsid w:val="00891C29"/>
    <w:rsid w:val="008920E3"/>
    <w:rsid w:val="00895AE8"/>
    <w:rsid w:val="008A666D"/>
    <w:rsid w:val="008B57B7"/>
    <w:rsid w:val="008C0EC0"/>
    <w:rsid w:val="008D05AC"/>
    <w:rsid w:val="008D0C7F"/>
    <w:rsid w:val="008E5FA6"/>
    <w:rsid w:val="008F2496"/>
    <w:rsid w:val="008F5639"/>
    <w:rsid w:val="009005D6"/>
    <w:rsid w:val="00905302"/>
    <w:rsid w:val="00905B7A"/>
    <w:rsid w:val="00907D96"/>
    <w:rsid w:val="00916A4D"/>
    <w:rsid w:val="00922C61"/>
    <w:rsid w:val="00922E80"/>
    <w:rsid w:val="00925F22"/>
    <w:rsid w:val="00926D0D"/>
    <w:rsid w:val="0093099F"/>
    <w:rsid w:val="00930D3A"/>
    <w:rsid w:val="009350A6"/>
    <w:rsid w:val="009572D4"/>
    <w:rsid w:val="00964881"/>
    <w:rsid w:val="009652A1"/>
    <w:rsid w:val="00973144"/>
    <w:rsid w:val="00975658"/>
    <w:rsid w:val="009779FB"/>
    <w:rsid w:val="009827D4"/>
    <w:rsid w:val="00984423"/>
    <w:rsid w:val="00984C5D"/>
    <w:rsid w:val="00991946"/>
    <w:rsid w:val="00992E80"/>
    <w:rsid w:val="0099360B"/>
    <w:rsid w:val="009958E7"/>
    <w:rsid w:val="009A2D14"/>
    <w:rsid w:val="009A3C4B"/>
    <w:rsid w:val="009B7E6B"/>
    <w:rsid w:val="009C0094"/>
    <w:rsid w:val="009C2004"/>
    <w:rsid w:val="009C2BA8"/>
    <w:rsid w:val="009C7148"/>
    <w:rsid w:val="009D1C24"/>
    <w:rsid w:val="009D31BD"/>
    <w:rsid w:val="009D3530"/>
    <w:rsid w:val="009D3B1D"/>
    <w:rsid w:val="009D4E00"/>
    <w:rsid w:val="009E223A"/>
    <w:rsid w:val="009E3CB6"/>
    <w:rsid w:val="009F22CF"/>
    <w:rsid w:val="009F28BE"/>
    <w:rsid w:val="009F78E1"/>
    <w:rsid w:val="00A00D2C"/>
    <w:rsid w:val="00A02E43"/>
    <w:rsid w:val="00A23A0D"/>
    <w:rsid w:val="00A24FA4"/>
    <w:rsid w:val="00A2660C"/>
    <w:rsid w:val="00A35961"/>
    <w:rsid w:val="00A35970"/>
    <w:rsid w:val="00A3612F"/>
    <w:rsid w:val="00A5544C"/>
    <w:rsid w:val="00A55BA3"/>
    <w:rsid w:val="00A60863"/>
    <w:rsid w:val="00A63728"/>
    <w:rsid w:val="00A702BE"/>
    <w:rsid w:val="00A74548"/>
    <w:rsid w:val="00A74842"/>
    <w:rsid w:val="00A77D1A"/>
    <w:rsid w:val="00A8303A"/>
    <w:rsid w:val="00A831B2"/>
    <w:rsid w:val="00A9628F"/>
    <w:rsid w:val="00AA74E0"/>
    <w:rsid w:val="00AB0DA7"/>
    <w:rsid w:val="00AC1C20"/>
    <w:rsid w:val="00AD108A"/>
    <w:rsid w:val="00AD3EE8"/>
    <w:rsid w:val="00AD490C"/>
    <w:rsid w:val="00AD66AE"/>
    <w:rsid w:val="00AE308E"/>
    <w:rsid w:val="00AE75ED"/>
    <w:rsid w:val="00AF61B0"/>
    <w:rsid w:val="00B01134"/>
    <w:rsid w:val="00B13D03"/>
    <w:rsid w:val="00B235DC"/>
    <w:rsid w:val="00B31C41"/>
    <w:rsid w:val="00B3542B"/>
    <w:rsid w:val="00B518EA"/>
    <w:rsid w:val="00B528F1"/>
    <w:rsid w:val="00B65D34"/>
    <w:rsid w:val="00B745EE"/>
    <w:rsid w:val="00B77D7B"/>
    <w:rsid w:val="00B84D85"/>
    <w:rsid w:val="00B901E6"/>
    <w:rsid w:val="00B95F75"/>
    <w:rsid w:val="00BA0C9E"/>
    <w:rsid w:val="00BB1199"/>
    <w:rsid w:val="00BB4831"/>
    <w:rsid w:val="00BC0DEC"/>
    <w:rsid w:val="00BC75C4"/>
    <w:rsid w:val="00BD08A8"/>
    <w:rsid w:val="00BD34A3"/>
    <w:rsid w:val="00BD357F"/>
    <w:rsid w:val="00BD4E68"/>
    <w:rsid w:val="00C04469"/>
    <w:rsid w:val="00C078CC"/>
    <w:rsid w:val="00C12689"/>
    <w:rsid w:val="00C13054"/>
    <w:rsid w:val="00C13A51"/>
    <w:rsid w:val="00C157F1"/>
    <w:rsid w:val="00C208FE"/>
    <w:rsid w:val="00C20C55"/>
    <w:rsid w:val="00C20D1A"/>
    <w:rsid w:val="00C22457"/>
    <w:rsid w:val="00C253D9"/>
    <w:rsid w:val="00C260D9"/>
    <w:rsid w:val="00C30003"/>
    <w:rsid w:val="00C304A0"/>
    <w:rsid w:val="00C307C9"/>
    <w:rsid w:val="00C323D7"/>
    <w:rsid w:val="00C32689"/>
    <w:rsid w:val="00C32D5C"/>
    <w:rsid w:val="00C35218"/>
    <w:rsid w:val="00C41E4D"/>
    <w:rsid w:val="00C46F84"/>
    <w:rsid w:val="00C54B62"/>
    <w:rsid w:val="00C553F3"/>
    <w:rsid w:val="00C6227F"/>
    <w:rsid w:val="00C65C52"/>
    <w:rsid w:val="00C668A2"/>
    <w:rsid w:val="00C66A98"/>
    <w:rsid w:val="00C67D8D"/>
    <w:rsid w:val="00C71521"/>
    <w:rsid w:val="00C71C1B"/>
    <w:rsid w:val="00C72DB5"/>
    <w:rsid w:val="00C76E16"/>
    <w:rsid w:val="00C80B71"/>
    <w:rsid w:val="00C84C84"/>
    <w:rsid w:val="00C87491"/>
    <w:rsid w:val="00C87F48"/>
    <w:rsid w:val="00C9404D"/>
    <w:rsid w:val="00CB0C0A"/>
    <w:rsid w:val="00CB2353"/>
    <w:rsid w:val="00CB3215"/>
    <w:rsid w:val="00CB4A48"/>
    <w:rsid w:val="00CB6F1A"/>
    <w:rsid w:val="00CC5F6B"/>
    <w:rsid w:val="00CD152E"/>
    <w:rsid w:val="00CD17DF"/>
    <w:rsid w:val="00CD1C34"/>
    <w:rsid w:val="00CD3D50"/>
    <w:rsid w:val="00CE337A"/>
    <w:rsid w:val="00CE5191"/>
    <w:rsid w:val="00CF15AB"/>
    <w:rsid w:val="00D00412"/>
    <w:rsid w:val="00D00DF4"/>
    <w:rsid w:val="00D0257E"/>
    <w:rsid w:val="00D2478A"/>
    <w:rsid w:val="00D260A0"/>
    <w:rsid w:val="00D27CC3"/>
    <w:rsid w:val="00D31CC0"/>
    <w:rsid w:val="00D514D6"/>
    <w:rsid w:val="00D541E4"/>
    <w:rsid w:val="00D5614E"/>
    <w:rsid w:val="00D64998"/>
    <w:rsid w:val="00D718DB"/>
    <w:rsid w:val="00D7349E"/>
    <w:rsid w:val="00D857BB"/>
    <w:rsid w:val="00D9453E"/>
    <w:rsid w:val="00D96FCB"/>
    <w:rsid w:val="00DA7443"/>
    <w:rsid w:val="00DB038E"/>
    <w:rsid w:val="00DB6014"/>
    <w:rsid w:val="00DC2337"/>
    <w:rsid w:val="00DD12AF"/>
    <w:rsid w:val="00DD12E3"/>
    <w:rsid w:val="00DD3100"/>
    <w:rsid w:val="00DD41B3"/>
    <w:rsid w:val="00DE06DB"/>
    <w:rsid w:val="00DF5BB8"/>
    <w:rsid w:val="00DF6CF3"/>
    <w:rsid w:val="00E07BB3"/>
    <w:rsid w:val="00E16396"/>
    <w:rsid w:val="00E16F2C"/>
    <w:rsid w:val="00E2238A"/>
    <w:rsid w:val="00E2555F"/>
    <w:rsid w:val="00E31962"/>
    <w:rsid w:val="00E31EE6"/>
    <w:rsid w:val="00E3277E"/>
    <w:rsid w:val="00E414AB"/>
    <w:rsid w:val="00E43D08"/>
    <w:rsid w:val="00E44A92"/>
    <w:rsid w:val="00E50CED"/>
    <w:rsid w:val="00E50E08"/>
    <w:rsid w:val="00E56FE0"/>
    <w:rsid w:val="00E6115B"/>
    <w:rsid w:val="00E6231D"/>
    <w:rsid w:val="00E648A4"/>
    <w:rsid w:val="00E651D9"/>
    <w:rsid w:val="00E662D0"/>
    <w:rsid w:val="00E67BF4"/>
    <w:rsid w:val="00E70277"/>
    <w:rsid w:val="00E80883"/>
    <w:rsid w:val="00E811BF"/>
    <w:rsid w:val="00E844C1"/>
    <w:rsid w:val="00E85E50"/>
    <w:rsid w:val="00E95DAE"/>
    <w:rsid w:val="00E97274"/>
    <w:rsid w:val="00E97A4E"/>
    <w:rsid w:val="00EA6A44"/>
    <w:rsid w:val="00EB4D05"/>
    <w:rsid w:val="00EB5FAA"/>
    <w:rsid w:val="00EC51E2"/>
    <w:rsid w:val="00EC6EB9"/>
    <w:rsid w:val="00EF0F98"/>
    <w:rsid w:val="00EF4189"/>
    <w:rsid w:val="00F03583"/>
    <w:rsid w:val="00F1224C"/>
    <w:rsid w:val="00F16D80"/>
    <w:rsid w:val="00F245F5"/>
    <w:rsid w:val="00F25679"/>
    <w:rsid w:val="00F27F28"/>
    <w:rsid w:val="00F35DAD"/>
    <w:rsid w:val="00F36734"/>
    <w:rsid w:val="00F43CA5"/>
    <w:rsid w:val="00F47627"/>
    <w:rsid w:val="00F5254B"/>
    <w:rsid w:val="00F536AC"/>
    <w:rsid w:val="00F55855"/>
    <w:rsid w:val="00F628A5"/>
    <w:rsid w:val="00F679D9"/>
    <w:rsid w:val="00F702E3"/>
    <w:rsid w:val="00F74369"/>
    <w:rsid w:val="00F76471"/>
    <w:rsid w:val="00F76967"/>
    <w:rsid w:val="00F91167"/>
    <w:rsid w:val="00F93807"/>
    <w:rsid w:val="00F96F80"/>
    <w:rsid w:val="00FA4EF1"/>
    <w:rsid w:val="00FA65FF"/>
    <w:rsid w:val="00FA76C9"/>
    <w:rsid w:val="00FB2944"/>
    <w:rsid w:val="00FB2D8E"/>
    <w:rsid w:val="00FC043A"/>
    <w:rsid w:val="00FC0BA6"/>
    <w:rsid w:val="00FC73F9"/>
    <w:rsid w:val="00FC7576"/>
    <w:rsid w:val="00FC785C"/>
    <w:rsid w:val="00FD6AC9"/>
    <w:rsid w:val="00FE1C00"/>
    <w:rsid w:val="00FE224E"/>
    <w:rsid w:val="00FE694E"/>
    <w:rsid w:val="00FF51A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373E"/>
    <w:rPr>
      <w:rFonts w:ascii="Times New Roman" w:hAnsi="Times New Roman"/>
      <w:sz w:val="24"/>
      <w:szCs w:val="24"/>
      <w:lang w:eastAsia="ru-RU"/>
    </w:rPr>
  </w:style>
  <w:style w:type="paragraph" w:styleId="1">
    <w:name w:val="heading 1"/>
    <w:basedOn w:val="a"/>
    <w:next w:val="a"/>
    <w:link w:val="10"/>
    <w:qFormat/>
    <w:rsid w:val="004A622E"/>
    <w:pPr>
      <w:keepNext/>
      <w:keepLines/>
      <w:spacing w:before="240"/>
      <w:outlineLvl w:val="0"/>
    </w:pPr>
    <w:rPr>
      <w:rFonts w:ascii="Calibri Light" w:hAnsi="Calibri Light"/>
      <w:color w:val="2F5496"/>
      <w:sz w:val="32"/>
      <w:szCs w:val="32"/>
    </w:rPr>
  </w:style>
  <w:style w:type="paragraph" w:styleId="2">
    <w:name w:val="heading 2"/>
    <w:basedOn w:val="a"/>
    <w:next w:val="a"/>
    <w:link w:val="20"/>
    <w:qFormat/>
    <w:rsid w:val="002146A0"/>
    <w:pPr>
      <w:keepNext/>
      <w:autoSpaceDE w:val="0"/>
      <w:autoSpaceDN w:val="0"/>
      <w:spacing w:after="120"/>
      <w:outlineLvl w:val="1"/>
    </w:pPr>
    <w:rPr>
      <w:b/>
      <w:sz w:val="28"/>
      <w:szCs w:val="20"/>
    </w:rPr>
  </w:style>
  <w:style w:type="paragraph" w:styleId="4">
    <w:name w:val="heading 4"/>
    <w:basedOn w:val="a"/>
    <w:next w:val="a"/>
    <w:link w:val="40"/>
    <w:qFormat/>
    <w:rsid w:val="00862EBF"/>
    <w:pPr>
      <w:keepNext/>
      <w:keepLines/>
      <w:spacing w:before="200"/>
      <w:outlineLvl w:val="3"/>
    </w:pPr>
    <w:rPr>
      <w:rFonts w:ascii="Calibri Light" w:hAnsi="Calibri Light"/>
      <w:b/>
      <w:bCs/>
      <w:i/>
      <w:iCs/>
      <w:color w:val="4472C4"/>
    </w:rPr>
  </w:style>
  <w:style w:type="paragraph" w:styleId="5">
    <w:name w:val="heading 5"/>
    <w:basedOn w:val="a"/>
    <w:next w:val="a"/>
    <w:link w:val="50"/>
    <w:qFormat/>
    <w:rsid w:val="00862EBF"/>
    <w:pPr>
      <w:keepNext/>
      <w:keepLines/>
      <w:spacing w:before="200"/>
      <w:outlineLvl w:val="4"/>
    </w:pPr>
    <w:rPr>
      <w:rFonts w:ascii="Calibri Light"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A622E"/>
    <w:rPr>
      <w:rFonts w:ascii="Calibri Light" w:hAnsi="Calibri Light" w:cs="Times New Roman"/>
      <w:color w:val="2F5496"/>
      <w:sz w:val="32"/>
      <w:szCs w:val="32"/>
      <w:lang w:val="uk-UA" w:eastAsia="ru-RU"/>
    </w:rPr>
  </w:style>
  <w:style w:type="character" w:customStyle="1" w:styleId="20">
    <w:name w:val="Заголовок 2 Знак"/>
    <w:basedOn w:val="a0"/>
    <w:link w:val="2"/>
    <w:locked/>
    <w:rsid w:val="002146A0"/>
    <w:rPr>
      <w:rFonts w:ascii="Times New Roman" w:hAnsi="Times New Roman" w:cs="Times New Roman"/>
      <w:b/>
      <w:sz w:val="20"/>
      <w:szCs w:val="20"/>
      <w:lang w:val="uk-UA"/>
    </w:rPr>
  </w:style>
  <w:style w:type="character" w:customStyle="1" w:styleId="40">
    <w:name w:val="Заголовок 4 Знак"/>
    <w:basedOn w:val="a0"/>
    <w:link w:val="4"/>
    <w:semiHidden/>
    <w:locked/>
    <w:rsid w:val="00862EBF"/>
    <w:rPr>
      <w:rFonts w:ascii="Calibri Light" w:hAnsi="Calibri Light" w:cs="Times New Roman"/>
      <w:b/>
      <w:bCs/>
      <w:i/>
      <w:iCs/>
      <w:color w:val="4472C4"/>
      <w:sz w:val="24"/>
      <w:szCs w:val="24"/>
      <w:lang w:val="uk-UA" w:eastAsia="ru-RU"/>
    </w:rPr>
  </w:style>
  <w:style w:type="character" w:customStyle="1" w:styleId="50">
    <w:name w:val="Заголовок 5 Знак"/>
    <w:basedOn w:val="a0"/>
    <w:link w:val="5"/>
    <w:semiHidden/>
    <w:locked/>
    <w:rsid w:val="00862EBF"/>
    <w:rPr>
      <w:rFonts w:ascii="Calibri Light" w:hAnsi="Calibri Light" w:cs="Times New Roman"/>
      <w:color w:val="1F3763"/>
      <w:sz w:val="24"/>
      <w:szCs w:val="24"/>
      <w:lang w:val="uk-UA" w:eastAsia="ru-RU"/>
    </w:rPr>
  </w:style>
  <w:style w:type="paragraph" w:styleId="a3">
    <w:name w:val="Body Text"/>
    <w:basedOn w:val="a"/>
    <w:link w:val="a4"/>
    <w:rsid w:val="002146A0"/>
    <w:pPr>
      <w:tabs>
        <w:tab w:val="left" w:pos="7371"/>
      </w:tabs>
      <w:autoSpaceDE w:val="0"/>
      <w:autoSpaceDN w:val="0"/>
    </w:pPr>
    <w:rPr>
      <w:b/>
      <w:sz w:val="36"/>
      <w:szCs w:val="20"/>
    </w:rPr>
  </w:style>
  <w:style w:type="character" w:customStyle="1" w:styleId="a4">
    <w:name w:val="Основной текст Знак"/>
    <w:basedOn w:val="a0"/>
    <w:link w:val="a3"/>
    <w:locked/>
    <w:rsid w:val="002146A0"/>
    <w:rPr>
      <w:rFonts w:ascii="Times New Roman" w:hAnsi="Times New Roman" w:cs="Times New Roman"/>
      <w:b/>
      <w:sz w:val="20"/>
      <w:szCs w:val="20"/>
      <w:lang w:val="uk-UA"/>
    </w:rPr>
  </w:style>
  <w:style w:type="paragraph" w:styleId="a5">
    <w:name w:val="Body Text Indent"/>
    <w:basedOn w:val="a"/>
    <w:link w:val="a6"/>
    <w:rsid w:val="002146A0"/>
    <w:rPr>
      <w:szCs w:val="20"/>
    </w:rPr>
  </w:style>
  <w:style w:type="character" w:customStyle="1" w:styleId="a6">
    <w:name w:val="Основной текст с отступом Знак"/>
    <w:basedOn w:val="a0"/>
    <w:link w:val="a5"/>
    <w:locked/>
    <w:rsid w:val="002146A0"/>
    <w:rPr>
      <w:rFonts w:ascii="Times New Roman" w:hAnsi="Times New Roman" w:cs="Times New Roman"/>
      <w:sz w:val="20"/>
      <w:szCs w:val="20"/>
      <w:lang w:val="uk-UA"/>
    </w:rPr>
  </w:style>
  <w:style w:type="paragraph" w:styleId="3">
    <w:name w:val="Body Text Indent 3"/>
    <w:basedOn w:val="a"/>
    <w:link w:val="30"/>
    <w:rsid w:val="002146A0"/>
    <w:pPr>
      <w:tabs>
        <w:tab w:val="left" w:pos="2694"/>
      </w:tabs>
      <w:autoSpaceDE w:val="0"/>
      <w:autoSpaceDN w:val="0"/>
      <w:ind w:left="709"/>
      <w:jc w:val="both"/>
    </w:pPr>
    <w:rPr>
      <w:spacing w:val="20"/>
      <w:sz w:val="28"/>
      <w:szCs w:val="20"/>
    </w:rPr>
  </w:style>
  <w:style w:type="character" w:customStyle="1" w:styleId="30">
    <w:name w:val="Основной текст с отступом 3 Знак"/>
    <w:basedOn w:val="a0"/>
    <w:link w:val="3"/>
    <w:locked/>
    <w:rsid w:val="002146A0"/>
    <w:rPr>
      <w:rFonts w:ascii="Times New Roman" w:hAnsi="Times New Roman" w:cs="Times New Roman"/>
      <w:spacing w:val="20"/>
      <w:sz w:val="20"/>
      <w:szCs w:val="20"/>
      <w:lang w:val="uk-UA"/>
    </w:rPr>
  </w:style>
  <w:style w:type="paragraph" w:styleId="a7">
    <w:name w:val="footnote text"/>
    <w:basedOn w:val="a"/>
    <w:link w:val="a8"/>
    <w:rsid w:val="002146A0"/>
    <w:rPr>
      <w:sz w:val="20"/>
      <w:szCs w:val="20"/>
    </w:rPr>
  </w:style>
  <w:style w:type="character" w:customStyle="1" w:styleId="a8">
    <w:name w:val="Текст сноски Знак"/>
    <w:basedOn w:val="a0"/>
    <w:link w:val="a7"/>
    <w:locked/>
    <w:rsid w:val="002146A0"/>
    <w:rPr>
      <w:rFonts w:ascii="Times New Roman" w:hAnsi="Times New Roman" w:cs="Times New Roman"/>
      <w:sz w:val="20"/>
      <w:szCs w:val="20"/>
      <w:lang w:val="uk-UA" w:eastAsia="ru-RU"/>
    </w:rPr>
  </w:style>
  <w:style w:type="paragraph" w:customStyle="1" w:styleId="11">
    <w:name w:val="Абзац списка1"/>
    <w:basedOn w:val="a"/>
    <w:rsid w:val="002146A0"/>
    <w:pPr>
      <w:ind w:left="720"/>
      <w:contextualSpacing/>
    </w:pPr>
    <w:rPr>
      <w:rFonts w:ascii="Calibri" w:hAnsi="Calibri"/>
      <w:sz w:val="22"/>
      <w:szCs w:val="22"/>
    </w:rPr>
  </w:style>
  <w:style w:type="character" w:styleId="a9">
    <w:name w:val="Hyperlink"/>
    <w:basedOn w:val="a0"/>
    <w:rsid w:val="002146A0"/>
    <w:rPr>
      <w:rFonts w:cs="Times New Roman"/>
      <w:b/>
      <w:color w:val="991813"/>
      <w:u w:val="none"/>
      <w:effect w:val="none"/>
    </w:rPr>
  </w:style>
  <w:style w:type="paragraph" w:styleId="aa">
    <w:name w:val="Plain Text"/>
    <w:basedOn w:val="a"/>
    <w:link w:val="ab"/>
    <w:rsid w:val="002146A0"/>
    <w:rPr>
      <w:sz w:val="20"/>
      <w:szCs w:val="20"/>
    </w:rPr>
  </w:style>
  <w:style w:type="character" w:customStyle="1" w:styleId="ab">
    <w:name w:val="Текст Знак"/>
    <w:basedOn w:val="a0"/>
    <w:link w:val="aa"/>
    <w:locked/>
    <w:rsid w:val="002146A0"/>
    <w:rPr>
      <w:rFonts w:ascii="Times New Roman" w:hAnsi="Times New Roman" w:cs="Times New Roman"/>
      <w:sz w:val="20"/>
      <w:szCs w:val="20"/>
      <w:lang w:val="uk-UA"/>
    </w:rPr>
  </w:style>
  <w:style w:type="paragraph" w:customStyle="1" w:styleId="12">
    <w:name w:val="Обычный1"/>
    <w:rsid w:val="002146A0"/>
    <w:pPr>
      <w:widowControl w:val="0"/>
      <w:spacing w:line="300" w:lineRule="auto"/>
      <w:ind w:firstLine="520"/>
    </w:pPr>
    <w:rPr>
      <w:rFonts w:ascii="Times New Roman" w:hAnsi="Times New Roman"/>
      <w:sz w:val="28"/>
      <w:lang w:eastAsia="ru-RU"/>
    </w:rPr>
  </w:style>
  <w:style w:type="paragraph" w:styleId="ac">
    <w:name w:val="Normal (Web)"/>
    <w:basedOn w:val="a"/>
    <w:rsid w:val="002146A0"/>
    <w:pPr>
      <w:spacing w:before="100" w:beforeAutospacing="1" w:after="100" w:afterAutospacing="1"/>
    </w:pPr>
    <w:rPr>
      <w:lang w:val="ru-RU"/>
    </w:rPr>
  </w:style>
  <w:style w:type="paragraph" w:customStyle="1" w:styleId="rvps2">
    <w:name w:val="rvps2"/>
    <w:basedOn w:val="a"/>
    <w:rsid w:val="002146A0"/>
    <w:pPr>
      <w:spacing w:before="100" w:beforeAutospacing="1" w:after="100" w:afterAutospacing="1"/>
    </w:pPr>
    <w:rPr>
      <w:lang w:val="ru-RU"/>
    </w:rPr>
  </w:style>
  <w:style w:type="character" w:customStyle="1" w:styleId="block-infoleft1">
    <w:name w:val="block-info__left1"/>
    <w:rsid w:val="002146A0"/>
  </w:style>
  <w:style w:type="paragraph" w:customStyle="1" w:styleId="21">
    <w:name w:val="Абзац списка2"/>
    <w:basedOn w:val="a"/>
    <w:rsid w:val="002146A0"/>
    <w:pPr>
      <w:ind w:left="720"/>
      <w:contextualSpacing/>
    </w:pPr>
  </w:style>
  <w:style w:type="table" w:styleId="ad">
    <w:name w:val="Table Grid"/>
    <w:basedOn w:val="a1"/>
    <w:rsid w:val="00640AA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B95F75"/>
    <w:pPr>
      <w:tabs>
        <w:tab w:val="center" w:pos="4677"/>
        <w:tab w:val="right" w:pos="9355"/>
      </w:tabs>
    </w:pPr>
  </w:style>
  <w:style w:type="character" w:customStyle="1" w:styleId="af">
    <w:name w:val="Верхний колонтитул Знак"/>
    <w:basedOn w:val="a0"/>
    <w:link w:val="ae"/>
    <w:locked/>
    <w:rsid w:val="00B95F75"/>
    <w:rPr>
      <w:rFonts w:ascii="Times New Roman" w:hAnsi="Times New Roman" w:cs="Times New Roman"/>
      <w:sz w:val="24"/>
      <w:szCs w:val="24"/>
      <w:lang w:val="uk-UA" w:eastAsia="ru-RU"/>
    </w:rPr>
  </w:style>
  <w:style w:type="paragraph" w:styleId="af0">
    <w:name w:val="footer"/>
    <w:basedOn w:val="a"/>
    <w:link w:val="af1"/>
    <w:rsid w:val="00B95F75"/>
    <w:pPr>
      <w:tabs>
        <w:tab w:val="center" w:pos="4677"/>
        <w:tab w:val="right" w:pos="9355"/>
      </w:tabs>
    </w:pPr>
  </w:style>
  <w:style w:type="character" w:customStyle="1" w:styleId="af1">
    <w:name w:val="Нижний колонтитул Знак"/>
    <w:basedOn w:val="a0"/>
    <w:link w:val="af0"/>
    <w:locked/>
    <w:rsid w:val="00B95F75"/>
    <w:rPr>
      <w:rFonts w:ascii="Times New Roman" w:hAnsi="Times New Roman" w:cs="Times New Roman"/>
      <w:sz w:val="24"/>
      <w:szCs w:val="24"/>
      <w:lang w:val="uk-UA" w:eastAsia="ru-RU"/>
    </w:rPr>
  </w:style>
  <w:style w:type="paragraph" w:styleId="af2">
    <w:name w:val="Balloon Text"/>
    <w:basedOn w:val="a"/>
    <w:link w:val="af3"/>
    <w:semiHidden/>
    <w:rsid w:val="008B57B7"/>
    <w:rPr>
      <w:rFonts w:ascii="Tahoma" w:hAnsi="Tahoma" w:cs="Tahoma"/>
      <w:sz w:val="16"/>
      <w:szCs w:val="16"/>
    </w:rPr>
  </w:style>
  <w:style w:type="character" w:customStyle="1" w:styleId="af3">
    <w:name w:val="Текст выноски Знак"/>
    <w:basedOn w:val="a0"/>
    <w:link w:val="af2"/>
    <w:semiHidden/>
    <w:locked/>
    <w:rsid w:val="008B57B7"/>
    <w:rPr>
      <w:rFonts w:ascii="Tahoma" w:hAnsi="Tahoma" w:cs="Tahoma"/>
      <w:sz w:val="16"/>
      <w:szCs w:val="16"/>
      <w:lang w:val="uk-UA" w:eastAsia="ru-RU"/>
    </w:rPr>
  </w:style>
  <w:style w:type="character" w:customStyle="1" w:styleId="13">
    <w:name w:val="Неразрешенное упоминание1"/>
    <w:basedOn w:val="a0"/>
    <w:semiHidden/>
    <w:rsid w:val="001373CE"/>
    <w:rPr>
      <w:rFonts w:cs="Times New Roman"/>
      <w:color w:val="808080"/>
      <w:shd w:val="clear" w:color="auto" w:fill="E6E6E6"/>
    </w:rPr>
  </w:style>
  <w:style w:type="paragraph" w:customStyle="1" w:styleId="14">
    <w:name w:val="Заголовок оглавления1"/>
    <w:basedOn w:val="1"/>
    <w:next w:val="a"/>
    <w:rsid w:val="004A622E"/>
    <w:pPr>
      <w:spacing w:line="259" w:lineRule="auto"/>
      <w:outlineLvl w:val="9"/>
    </w:pPr>
    <w:rPr>
      <w:lang w:val="ru-RU"/>
    </w:rPr>
  </w:style>
  <w:style w:type="paragraph" w:styleId="22">
    <w:name w:val="toc 2"/>
    <w:basedOn w:val="a"/>
    <w:next w:val="a"/>
    <w:autoRedefine/>
    <w:rsid w:val="004A622E"/>
    <w:pPr>
      <w:spacing w:after="100"/>
      <w:ind w:left="240"/>
    </w:pPr>
  </w:style>
  <w:style w:type="paragraph" w:styleId="15">
    <w:name w:val="toc 1"/>
    <w:basedOn w:val="a"/>
    <w:next w:val="a"/>
    <w:autoRedefine/>
    <w:rsid w:val="000D70FE"/>
    <w:pPr>
      <w:spacing w:after="100"/>
    </w:pPr>
  </w:style>
  <w:style w:type="character" w:customStyle="1" w:styleId="23">
    <w:name w:val="Неразрешенное упоминание2"/>
    <w:basedOn w:val="a0"/>
    <w:semiHidden/>
    <w:rsid w:val="00C46F84"/>
    <w:rPr>
      <w:rFonts w:cs="Times New Roman"/>
      <w:color w:val="808080"/>
      <w:shd w:val="clear" w:color="auto" w:fill="E6E6E6"/>
    </w:rPr>
  </w:style>
  <w:style w:type="paragraph" w:customStyle="1" w:styleId="Default">
    <w:name w:val="Default"/>
    <w:rsid w:val="000C5BA8"/>
    <w:pPr>
      <w:autoSpaceDE w:val="0"/>
      <w:autoSpaceDN w:val="0"/>
      <w:adjustRightInd w:val="0"/>
    </w:pPr>
    <w:rPr>
      <w:rFonts w:ascii="Times New Roman" w:hAnsi="Times New Roman"/>
      <w:color w:val="000000"/>
      <w:sz w:val="24"/>
      <w:szCs w:val="24"/>
      <w:lang w:val="ru-RU" w:eastAsia="ru-RU"/>
    </w:rPr>
  </w:style>
  <w:style w:type="paragraph" w:customStyle="1" w:styleId="af4">
    <w:name w:val="Îáû÷íûé"/>
    <w:rsid w:val="0024257E"/>
    <w:pPr>
      <w:widowControl w:val="0"/>
      <w:autoSpaceDE w:val="0"/>
      <w:autoSpaceDN w:val="0"/>
    </w:pPr>
    <w:rPr>
      <w:rFonts w:ascii="Times New Roman" w:hAnsi="Times New Roman"/>
      <w:lang w:val="ru-RU" w:eastAsia="ru-RU"/>
    </w:rPr>
  </w:style>
  <w:style w:type="paragraph" w:styleId="31">
    <w:name w:val="Body Text 3"/>
    <w:basedOn w:val="a"/>
    <w:link w:val="32"/>
    <w:semiHidden/>
    <w:rsid w:val="0024257E"/>
    <w:pPr>
      <w:spacing w:after="120"/>
    </w:pPr>
    <w:rPr>
      <w:sz w:val="16"/>
      <w:szCs w:val="16"/>
    </w:rPr>
  </w:style>
  <w:style w:type="character" w:customStyle="1" w:styleId="32">
    <w:name w:val="Основной текст 3 Знак"/>
    <w:basedOn w:val="a0"/>
    <w:link w:val="31"/>
    <w:semiHidden/>
    <w:locked/>
    <w:rsid w:val="0024257E"/>
    <w:rPr>
      <w:rFonts w:ascii="Times New Roman" w:hAnsi="Times New Roman" w:cs="Times New Roman"/>
      <w:sz w:val="16"/>
      <w:szCs w:val="16"/>
      <w:lang w:val="uk-UA" w:eastAsia="ru-RU"/>
    </w:rPr>
  </w:style>
  <w:style w:type="paragraph" w:customStyle="1" w:styleId="16">
    <w:name w:val="подзаголовок1"/>
    <w:basedOn w:val="a"/>
    <w:rsid w:val="00382574"/>
    <w:pPr>
      <w:keepNext/>
      <w:spacing w:before="240" w:after="60"/>
    </w:pPr>
    <w:rPr>
      <w:b/>
      <w:kern w:val="28"/>
      <w:sz w:val="26"/>
      <w:szCs w:val="20"/>
    </w:rPr>
  </w:style>
  <w:style w:type="character" w:styleId="af5">
    <w:name w:val="FollowedHyperlink"/>
    <w:basedOn w:val="a0"/>
    <w:semiHidden/>
    <w:rsid w:val="008E5FA6"/>
    <w:rPr>
      <w:rFonts w:cs="Times New Roman"/>
      <w:color w:val="954F72"/>
      <w:u w:val="single"/>
    </w:rPr>
  </w:style>
  <w:style w:type="paragraph" w:customStyle="1" w:styleId="Normal2">
    <w:name w:val="Normal2"/>
    <w:rsid w:val="008E5FA6"/>
    <w:pPr>
      <w:widowControl w:val="0"/>
      <w:spacing w:line="300" w:lineRule="auto"/>
      <w:ind w:firstLine="520"/>
    </w:pPr>
    <w:rPr>
      <w:rFonts w:ascii="Times New Roman" w:hAnsi="Times New Roman"/>
      <w:sz w:val="28"/>
      <w:lang w:eastAsia="ru-RU"/>
    </w:rPr>
  </w:style>
  <w:style w:type="character" w:styleId="af6">
    <w:name w:val="page number"/>
    <w:basedOn w:val="a0"/>
    <w:rsid w:val="0021300A"/>
  </w:style>
  <w:style w:type="character" w:styleId="af7">
    <w:name w:val="Strong"/>
    <w:basedOn w:val="a0"/>
    <w:qFormat/>
    <w:locked/>
    <w:rsid w:val="009005D6"/>
    <w:rPr>
      <w:b/>
      <w:bCs/>
    </w:rPr>
  </w:style>
  <w:style w:type="character" w:customStyle="1" w:styleId="apple-converted-space">
    <w:name w:val="apple-converted-space"/>
    <w:basedOn w:val="a0"/>
    <w:rsid w:val="006F292E"/>
  </w:style>
  <w:style w:type="paragraph" w:styleId="af8">
    <w:name w:val="List Paragraph"/>
    <w:basedOn w:val="a"/>
    <w:uiPriority w:val="34"/>
    <w:qFormat/>
    <w:rsid w:val="000549DF"/>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91970787">
      <w:bodyDiv w:val="1"/>
      <w:marLeft w:val="0"/>
      <w:marRight w:val="0"/>
      <w:marTop w:val="0"/>
      <w:marBottom w:val="0"/>
      <w:divBdr>
        <w:top w:val="none" w:sz="0" w:space="0" w:color="auto"/>
        <w:left w:val="none" w:sz="0" w:space="0" w:color="auto"/>
        <w:bottom w:val="none" w:sz="0" w:space="0" w:color="auto"/>
        <w:right w:val="none" w:sz="0" w:space="0" w:color="auto"/>
      </w:divBdr>
    </w:div>
    <w:div w:id="53041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3224</Words>
  <Characters>18382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21563</CharactersWithSpaces>
  <SharedDoc>false</SharedDoc>
  <HLinks>
    <vt:vector size="96" baseType="variant">
      <vt:variant>
        <vt:i4>7078003</vt:i4>
      </vt:variant>
      <vt:variant>
        <vt:i4>81</vt:i4>
      </vt:variant>
      <vt:variant>
        <vt:i4>0</vt:i4>
      </vt:variant>
      <vt:variant>
        <vt:i4>5</vt:i4>
      </vt:variant>
      <vt:variant>
        <vt:lpwstr>http://www.britishcouncil.org.ua/sites/default/files/ standards-and-guidelines_for_qa_in_the_ehea_2015.pdf</vt:lpwstr>
      </vt:variant>
      <vt:variant>
        <vt:lpwstr/>
      </vt:variant>
      <vt:variant>
        <vt:i4>2293815</vt:i4>
      </vt:variant>
      <vt:variant>
        <vt:i4>78</vt:i4>
      </vt:variant>
      <vt:variant>
        <vt:i4>0</vt:i4>
      </vt:variant>
      <vt:variant>
        <vt:i4>5</vt:i4>
      </vt:variant>
      <vt:variant>
        <vt:lpwstr>http://zakon3.rada.gov.ua/laws/</vt:lpwstr>
      </vt:variant>
      <vt:variant>
        <vt:lpwstr/>
      </vt:variant>
      <vt:variant>
        <vt:i4>524312</vt:i4>
      </vt:variant>
      <vt:variant>
        <vt:i4>75</vt:i4>
      </vt:variant>
      <vt:variant>
        <vt:i4>0</vt:i4>
      </vt:variant>
      <vt:variant>
        <vt:i4>5</vt:i4>
      </vt:variant>
      <vt:variant>
        <vt:lpwstr>http://zakon3.rada.gov.ua/ laws/show/2145-19</vt:lpwstr>
      </vt:variant>
      <vt:variant>
        <vt:lpwstr/>
      </vt:variant>
      <vt:variant>
        <vt:i4>3211309</vt:i4>
      </vt:variant>
      <vt:variant>
        <vt:i4>72</vt:i4>
      </vt:variant>
      <vt:variant>
        <vt:i4>0</vt:i4>
      </vt:variant>
      <vt:variant>
        <vt:i4>5</vt:i4>
      </vt:variant>
      <vt:variant>
        <vt:lpwstr>http://zakon2.rada.gov.ua/</vt:lpwstr>
      </vt:variant>
      <vt:variant>
        <vt:lpwstr/>
      </vt:variant>
      <vt:variant>
        <vt:i4>3670067</vt:i4>
      </vt:variant>
      <vt:variant>
        <vt:i4>69</vt:i4>
      </vt:variant>
      <vt:variant>
        <vt:i4>0</vt:i4>
      </vt:variant>
      <vt:variant>
        <vt:i4>5</vt:i4>
      </vt:variant>
      <vt:variant>
        <vt:lpwstr>http://mdu.in.ua/Ucheb/dovidnik_ koristuvacha_ ekts.pdf</vt:lpwstr>
      </vt:variant>
      <vt:variant>
        <vt:lpwstr/>
      </vt:variant>
      <vt:variant>
        <vt:i4>1245232</vt:i4>
      </vt:variant>
      <vt:variant>
        <vt:i4>62</vt:i4>
      </vt:variant>
      <vt:variant>
        <vt:i4>0</vt:i4>
      </vt:variant>
      <vt:variant>
        <vt:i4>5</vt:i4>
      </vt:variant>
      <vt:variant>
        <vt:lpwstr/>
      </vt:variant>
      <vt:variant>
        <vt:lpwstr>_Toc523035531</vt:lpwstr>
      </vt:variant>
      <vt:variant>
        <vt:i4>1245232</vt:i4>
      </vt:variant>
      <vt:variant>
        <vt:i4>56</vt:i4>
      </vt:variant>
      <vt:variant>
        <vt:i4>0</vt:i4>
      </vt:variant>
      <vt:variant>
        <vt:i4>5</vt:i4>
      </vt:variant>
      <vt:variant>
        <vt:lpwstr/>
      </vt:variant>
      <vt:variant>
        <vt:lpwstr>_Toc523035530</vt:lpwstr>
      </vt:variant>
      <vt:variant>
        <vt:i4>1179696</vt:i4>
      </vt:variant>
      <vt:variant>
        <vt:i4>50</vt:i4>
      </vt:variant>
      <vt:variant>
        <vt:i4>0</vt:i4>
      </vt:variant>
      <vt:variant>
        <vt:i4>5</vt:i4>
      </vt:variant>
      <vt:variant>
        <vt:lpwstr/>
      </vt:variant>
      <vt:variant>
        <vt:lpwstr>_Toc523035529</vt:lpwstr>
      </vt:variant>
      <vt:variant>
        <vt:i4>1179696</vt:i4>
      </vt:variant>
      <vt:variant>
        <vt:i4>44</vt:i4>
      </vt:variant>
      <vt:variant>
        <vt:i4>0</vt:i4>
      </vt:variant>
      <vt:variant>
        <vt:i4>5</vt:i4>
      </vt:variant>
      <vt:variant>
        <vt:lpwstr/>
      </vt:variant>
      <vt:variant>
        <vt:lpwstr>_Toc523035528</vt:lpwstr>
      </vt:variant>
      <vt:variant>
        <vt:i4>1179696</vt:i4>
      </vt:variant>
      <vt:variant>
        <vt:i4>38</vt:i4>
      </vt:variant>
      <vt:variant>
        <vt:i4>0</vt:i4>
      </vt:variant>
      <vt:variant>
        <vt:i4>5</vt:i4>
      </vt:variant>
      <vt:variant>
        <vt:lpwstr/>
      </vt:variant>
      <vt:variant>
        <vt:lpwstr>_Toc523035527</vt:lpwstr>
      </vt:variant>
      <vt:variant>
        <vt:i4>1179696</vt:i4>
      </vt:variant>
      <vt:variant>
        <vt:i4>32</vt:i4>
      </vt:variant>
      <vt:variant>
        <vt:i4>0</vt:i4>
      </vt:variant>
      <vt:variant>
        <vt:i4>5</vt:i4>
      </vt:variant>
      <vt:variant>
        <vt:lpwstr/>
      </vt:variant>
      <vt:variant>
        <vt:lpwstr>_Toc523035526</vt:lpwstr>
      </vt:variant>
      <vt:variant>
        <vt:i4>1179696</vt:i4>
      </vt:variant>
      <vt:variant>
        <vt:i4>26</vt:i4>
      </vt:variant>
      <vt:variant>
        <vt:i4>0</vt:i4>
      </vt:variant>
      <vt:variant>
        <vt:i4>5</vt:i4>
      </vt:variant>
      <vt:variant>
        <vt:lpwstr/>
      </vt:variant>
      <vt:variant>
        <vt:lpwstr>_Toc523035525</vt:lpwstr>
      </vt:variant>
      <vt:variant>
        <vt:i4>1179696</vt:i4>
      </vt:variant>
      <vt:variant>
        <vt:i4>20</vt:i4>
      </vt:variant>
      <vt:variant>
        <vt:i4>0</vt:i4>
      </vt:variant>
      <vt:variant>
        <vt:i4>5</vt:i4>
      </vt:variant>
      <vt:variant>
        <vt:lpwstr/>
      </vt:variant>
      <vt:variant>
        <vt:lpwstr>_Toc523035524</vt:lpwstr>
      </vt:variant>
      <vt:variant>
        <vt:i4>1179696</vt:i4>
      </vt:variant>
      <vt:variant>
        <vt:i4>14</vt:i4>
      </vt:variant>
      <vt:variant>
        <vt:i4>0</vt:i4>
      </vt:variant>
      <vt:variant>
        <vt:i4>5</vt:i4>
      </vt:variant>
      <vt:variant>
        <vt:lpwstr/>
      </vt:variant>
      <vt:variant>
        <vt:lpwstr>_Toc523035523</vt:lpwstr>
      </vt:variant>
      <vt:variant>
        <vt:i4>1179696</vt:i4>
      </vt:variant>
      <vt:variant>
        <vt:i4>8</vt:i4>
      </vt:variant>
      <vt:variant>
        <vt:i4>0</vt:i4>
      </vt:variant>
      <vt:variant>
        <vt:i4>5</vt:i4>
      </vt:variant>
      <vt:variant>
        <vt:lpwstr/>
      </vt:variant>
      <vt:variant>
        <vt:lpwstr>_Toc523035522</vt:lpwstr>
      </vt:variant>
      <vt:variant>
        <vt:i4>1179696</vt:i4>
      </vt:variant>
      <vt:variant>
        <vt:i4>2</vt:i4>
      </vt:variant>
      <vt:variant>
        <vt:i4>0</vt:i4>
      </vt:variant>
      <vt:variant>
        <vt:i4>5</vt:i4>
      </vt:variant>
      <vt:variant>
        <vt:lpwstr/>
      </vt:variant>
      <vt:variant>
        <vt:lpwstr>_Toc523035521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Ирина</cp:lastModifiedBy>
  <cp:revision>7</cp:revision>
  <cp:lastPrinted>2019-02-13T11:50:00Z</cp:lastPrinted>
  <dcterms:created xsi:type="dcterms:W3CDTF">2019-06-20T10:42:00Z</dcterms:created>
  <dcterms:modified xsi:type="dcterms:W3CDTF">2019-06-20T11:49:00Z</dcterms:modified>
</cp:coreProperties>
</file>